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9C56C" w14:textId="77777777" w:rsidR="00941991" w:rsidRDefault="00941991" w:rsidP="0048614D"/>
    <w:p w14:paraId="33DCBCF9" w14:textId="1770AFAE" w:rsidR="00162387" w:rsidRPr="00643215" w:rsidRDefault="00162387" w:rsidP="0048614D">
      <w:pPr>
        <w:rPr>
          <w:rFonts w:ascii="Arial" w:hAnsi="Arial" w:cs="Arial"/>
          <w:b/>
          <w:bCs/>
          <w:sz w:val="24"/>
          <w:szCs w:val="24"/>
        </w:rPr>
      </w:pPr>
      <w:r w:rsidRPr="00643215">
        <w:rPr>
          <w:rFonts w:ascii="Arial" w:hAnsi="Arial" w:cs="Arial"/>
          <w:b/>
          <w:bCs/>
          <w:sz w:val="24"/>
          <w:szCs w:val="24"/>
        </w:rPr>
        <w:t>Inductie: van beleid naar uitvoering.</w:t>
      </w:r>
    </w:p>
    <w:p w14:paraId="64AC36D4" w14:textId="05F514A7" w:rsidR="00162387" w:rsidRDefault="00162387" w:rsidP="0048614D">
      <w:pPr>
        <w:rPr>
          <w:rFonts w:ascii="Arial" w:hAnsi="Arial" w:cs="Arial"/>
          <w:sz w:val="24"/>
          <w:szCs w:val="24"/>
        </w:rPr>
      </w:pPr>
      <w:r w:rsidRPr="00643215">
        <w:rPr>
          <w:rFonts w:ascii="Arial" w:hAnsi="Arial" w:cs="Arial"/>
          <w:sz w:val="24"/>
          <w:szCs w:val="24"/>
        </w:rPr>
        <w:t xml:space="preserve">Hoe bed je het </w:t>
      </w:r>
      <w:r w:rsidR="00465FAC">
        <w:rPr>
          <w:rFonts w:ascii="Arial" w:hAnsi="Arial" w:cs="Arial"/>
          <w:sz w:val="24"/>
          <w:szCs w:val="24"/>
        </w:rPr>
        <w:t>inductie</w:t>
      </w:r>
      <w:r w:rsidRPr="00643215">
        <w:rPr>
          <w:rFonts w:ascii="Arial" w:hAnsi="Arial" w:cs="Arial"/>
          <w:sz w:val="24"/>
          <w:szCs w:val="24"/>
        </w:rPr>
        <w:t>beleid in op je eigen school</w:t>
      </w:r>
      <w:r w:rsidR="00465FAC">
        <w:rPr>
          <w:rFonts w:ascii="Arial" w:hAnsi="Arial" w:cs="Arial"/>
          <w:sz w:val="24"/>
          <w:szCs w:val="24"/>
        </w:rPr>
        <w:t>?</w:t>
      </w:r>
      <w:r w:rsidR="00AE7660" w:rsidRPr="00643215">
        <w:rPr>
          <w:rFonts w:ascii="Arial" w:hAnsi="Arial" w:cs="Arial"/>
          <w:sz w:val="24"/>
          <w:szCs w:val="24"/>
        </w:rPr>
        <w:br/>
        <w:t>H</w:t>
      </w:r>
      <w:r w:rsidRPr="00643215">
        <w:rPr>
          <w:rFonts w:ascii="Arial" w:hAnsi="Arial" w:cs="Arial"/>
          <w:sz w:val="24"/>
          <w:szCs w:val="24"/>
        </w:rPr>
        <w:t xml:space="preserve">oe vertaal je dit beleid naar een </w:t>
      </w:r>
      <w:r w:rsidR="00AE7660" w:rsidRPr="00643215">
        <w:rPr>
          <w:rFonts w:ascii="Arial" w:hAnsi="Arial" w:cs="Arial"/>
          <w:sz w:val="24"/>
          <w:szCs w:val="24"/>
        </w:rPr>
        <w:t xml:space="preserve">(driejarig) inductiearrangement? </w:t>
      </w:r>
      <w:r w:rsidR="00AE7660" w:rsidRPr="00643215">
        <w:rPr>
          <w:rFonts w:ascii="Arial" w:hAnsi="Arial" w:cs="Arial"/>
          <w:sz w:val="24"/>
          <w:szCs w:val="24"/>
        </w:rPr>
        <w:br/>
        <w:t xml:space="preserve">Wat is er al? </w:t>
      </w:r>
      <w:r w:rsidR="00AE7660" w:rsidRPr="00643215">
        <w:rPr>
          <w:rFonts w:ascii="Arial" w:hAnsi="Arial" w:cs="Arial"/>
          <w:sz w:val="24"/>
          <w:szCs w:val="24"/>
        </w:rPr>
        <w:br/>
        <w:t xml:space="preserve">Wat kan er nog beter? </w:t>
      </w:r>
      <w:r w:rsidR="00AE7660" w:rsidRPr="00643215">
        <w:rPr>
          <w:rFonts w:ascii="Arial" w:hAnsi="Arial" w:cs="Arial"/>
          <w:sz w:val="24"/>
          <w:szCs w:val="24"/>
        </w:rPr>
        <w:br/>
        <w:t xml:space="preserve">Wat is er nog nodig? </w:t>
      </w:r>
    </w:p>
    <w:p w14:paraId="1F195840" w14:textId="14B3D6C7" w:rsidR="005358F9" w:rsidRPr="00643215" w:rsidRDefault="005358F9" w:rsidP="00486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de checklijst in om alvast een beeld te krijgen</w:t>
      </w:r>
      <w:r w:rsidR="00CA088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125802" w14:textId="77777777" w:rsidR="00330238" w:rsidRPr="00643215" w:rsidRDefault="00330238" w:rsidP="0048614D">
      <w:pPr>
        <w:rPr>
          <w:rFonts w:ascii="Arial" w:hAnsi="Arial" w:cs="Arial"/>
          <w:b/>
          <w:bCs/>
          <w:sz w:val="24"/>
          <w:szCs w:val="24"/>
        </w:rPr>
      </w:pPr>
    </w:p>
    <w:p w14:paraId="08FCC44E" w14:textId="2DC9D8F7" w:rsidR="00070757" w:rsidRPr="00643215" w:rsidRDefault="00A855A5" w:rsidP="0048614D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43215">
        <w:rPr>
          <w:rFonts w:ascii="Arial" w:hAnsi="Arial" w:cs="Arial"/>
          <w:b/>
          <w:bCs/>
          <w:sz w:val="24"/>
          <w:szCs w:val="24"/>
        </w:rPr>
        <w:t>CHECKLIST Inductieprogramma</w:t>
      </w:r>
      <w:r w:rsidR="00465FAC">
        <w:rPr>
          <w:rFonts w:ascii="Arial" w:hAnsi="Arial" w:cs="Arial"/>
          <w:b/>
          <w:bCs/>
          <w:sz w:val="24"/>
          <w:szCs w:val="24"/>
        </w:rPr>
        <w:t xml:space="preserve"> BOS</w:t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2990"/>
        <w:gridCol w:w="10472"/>
        <w:gridCol w:w="435"/>
        <w:gridCol w:w="512"/>
        <w:gridCol w:w="470"/>
      </w:tblGrid>
      <w:tr w:rsidR="00070757" w:rsidRPr="00643215" w14:paraId="4469BE58" w14:textId="77777777" w:rsidTr="00403DAE">
        <w:trPr>
          <w:cantSplit/>
          <w:trHeight w:val="2825"/>
          <w:tblHeader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B8D637"/>
          </w:tcPr>
          <w:p w14:paraId="24C1D9A5" w14:textId="1BEB3690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Uitgangspunten</w:t>
            </w:r>
            <w:r w:rsidR="0047765C"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/ basisvoorwaarden</w:t>
            </w:r>
          </w:p>
        </w:tc>
        <w:tc>
          <w:tcPr>
            <w:tcW w:w="11132" w:type="dxa"/>
            <w:shd w:val="clear" w:color="auto" w:fill="B8D637"/>
          </w:tcPr>
          <w:p w14:paraId="3BC767A8" w14:textId="6EB022F1" w:rsidR="004625CE" w:rsidRPr="00643215" w:rsidRDefault="004625CE" w:rsidP="00AE7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B8D637"/>
            <w:textDirection w:val="btLr"/>
          </w:tcPr>
          <w:p w14:paraId="6BE07444" w14:textId="7B2AFCEA" w:rsidR="00070757" w:rsidRPr="0091237F" w:rsidRDefault="00070757" w:rsidP="003D7BB5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Zijn we (nog) niet mee bezig</w:t>
            </w:r>
          </w:p>
        </w:tc>
        <w:tc>
          <w:tcPr>
            <w:tcW w:w="519" w:type="dxa"/>
            <w:shd w:val="clear" w:color="auto" w:fill="B8D637"/>
            <w:textDirection w:val="btLr"/>
          </w:tcPr>
          <w:p w14:paraId="1CD9458C" w14:textId="66E75F6F" w:rsidR="00070757" w:rsidRPr="0091237F" w:rsidRDefault="00070757" w:rsidP="003D7BB5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behoeft aandacht</w:t>
            </w:r>
          </w:p>
        </w:tc>
        <w:tc>
          <w:tcPr>
            <w:tcW w:w="473" w:type="dxa"/>
            <w:shd w:val="clear" w:color="auto" w:fill="B8D637"/>
            <w:textDirection w:val="btLr"/>
          </w:tcPr>
          <w:p w14:paraId="564DD49D" w14:textId="7A7C73F2" w:rsidR="003D7BB5" w:rsidRPr="0091237F" w:rsidRDefault="0047765C" w:rsidP="003D7BB5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070757"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taat al goed op de kaart</w:t>
            </w:r>
          </w:p>
        </w:tc>
      </w:tr>
      <w:tr w:rsidR="00070757" w:rsidRPr="00643215" w14:paraId="755DC4D4" w14:textId="77777777" w:rsidTr="0033244B">
        <w:trPr>
          <w:cantSplit/>
          <w:trHeight w:val="669"/>
        </w:trPr>
        <w:tc>
          <w:tcPr>
            <w:tcW w:w="2471" w:type="dxa"/>
            <w:shd w:val="clear" w:color="auto" w:fill="auto"/>
          </w:tcPr>
          <w:p w14:paraId="27B821DF" w14:textId="4068D111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Op maat</w:t>
            </w:r>
          </w:p>
        </w:tc>
        <w:tc>
          <w:tcPr>
            <w:tcW w:w="11132" w:type="dxa"/>
          </w:tcPr>
          <w:p w14:paraId="5DF821B4" w14:textId="33DAB2E7" w:rsidR="00070757" w:rsidRPr="00643215" w:rsidRDefault="0047765C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Aansluiten bij behoefte en ontwikkeling van de leraar, creëren van veilig leerklimaat, begeleiding zowel algemeen als vakspecifiek. Oog voor diverse achtergronden en opleidingen (</w:t>
            </w:r>
            <w:proofErr w:type="spellStart"/>
            <w:r w:rsidRPr="00643215">
              <w:rPr>
                <w:rFonts w:ascii="Arial" w:hAnsi="Arial" w:cs="Arial"/>
                <w:sz w:val="24"/>
                <w:szCs w:val="24"/>
              </w:rPr>
              <w:t>zij-instroom</w:t>
            </w:r>
            <w:proofErr w:type="spellEnd"/>
            <w:r w:rsidRPr="00643215">
              <w:rPr>
                <w:rFonts w:ascii="Arial" w:hAnsi="Arial" w:cs="Arial"/>
                <w:sz w:val="24"/>
                <w:szCs w:val="24"/>
              </w:rPr>
              <w:t>,</w:t>
            </w:r>
            <w:r w:rsidR="00953094" w:rsidRPr="0064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3215">
              <w:rPr>
                <w:rFonts w:ascii="Arial" w:hAnsi="Arial" w:cs="Arial"/>
                <w:sz w:val="24"/>
                <w:szCs w:val="24"/>
              </w:rPr>
              <w:t>vervang</w:t>
            </w:r>
            <w:r w:rsidR="00212BDF" w:rsidRPr="00643215">
              <w:rPr>
                <w:rFonts w:ascii="Arial" w:hAnsi="Arial" w:cs="Arial"/>
                <w:sz w:val="24"/>
                <w:szCs w:val="24"/>
              </w:rPr>
              <w:t>ers</w:t>
            </w:r>
            <w:r w:rsidRPr="006432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12BDF" w:rsidRPr="00643215">
              <w:rPr>
                <w:rFonts w:ascii="Arial" w:hAnsi="Arial" w:cs="Arial"/>
                <w:sz w:val="24"/>
                <w:szCs w:val="24"/>
              </w:rPr>
              <w:t xml:space="preserve">(deeltijd) </w:t>
            </w:r>
            <w:r w:rsidRPr="00643215">
              <w:rPr>
                <w:rFonts w:ascii="Arial" w:hAnsi="Arial" w:cs="Arial"/>
                <w:sz w:val="24"/>
                <w:szCs w:val="24"/>
              </w:rPr>
              <w:t>studenten</w:t>
            </w:r>
            <w:r w:rsidR="00F16956" w:rsidRPr="00643215">
              <w:rPr>
                <w:rFonts w:ascii="Arial" w:hAnsi="Arial" w:cs="Arial"/>
                <w:sz w:val="24"/>
                <w:szCs w:val="24"/>
              </w:rPr>
              <w:t>,</w:t>
            </w:r>
            <w:r w:rsidR="00953094" w:rsidRPr="0064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6956" w:rsidRPr="00643215">
              <w:rPr>
                <w:rFonts w:ascii="Arial" w:hAnsi="Arial" w:cs="Arial"/>
                <w:sz w:val="24"/>
                <w:szCs w:val="24"/>
              </w:rPr>
              <w:t xml:space="preserve">ervaringen </w:t>
            </w:r>
            <w:proofErr w:type="spellStart"/>
            <w:r w:rsidRPr="00643215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643215">
              <w:rPr>
                <w:rFonts w:ascii="Arial" w:hAnsi="Arial" w:cs="Arial"/>
                <w:sz w:val="24"/>
                <w:szCs w:val="24"/>
              </w:rPr>
              <w:t>)</w:t>
            </w:r>
            <w:r w:rsidR="00274061" w:rsidRPr="006432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4" w:type="dxa"/>
            <w:textDirection w:val="btLr"/>
          </w:tcPr>
          <w:p w14:paraId="1331F15A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7E04BFF1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14:paraId="17446DE0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757" w:rsidRPr="00643215" w14:paraId="4BBB15B5" w14:textId="77777777" w:rsidTr="0033244B">
        <w:trPr>
          <w:cantSplit/>
          <w:trHeight w:val="707"/>
        </w:trPr>
        <w:tc>
          <w:tcPr>
            <w:tcW w:w="2471" w:type="dxa"/>
            <w:shd w:val="clear" w:color="auto" w:fill="auto"/>
          </w:tcPr>
          <w:p w14:paraId="2954FE2A" w14:textId="5C8D5BB1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Beleid</w:t>
            </w:r>
            <w:r w:rsidR="00274061" w:rsidRPr="006432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(zie ook bouwstenenposter BOS)</w:t>
            </w:r>
          </w:p>
        </w:tc>
        <w:tc>
          <w:tcPr>
            <w:tcW w:w="11132" w:type="dxa"/>
          </w:tcPr>
          <w:p w14:paraId="4D4496DC" w14:textId="3394A4E5" w:rsidR="00020246" w:rsidRPr="00643215" w:rsidRDefault="0047765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 xml:space="preserve">Is er een goed ingebed en gedragen inductieprogramma in de school? </w:t>
            </w:r>
            <w:r w:rsidR="005322F6" w:rsidRPr="00643215">
              <w:rPr>
                <w:rFonts w:ascii="Arial" w:hAnsi="Arial" w:cs="Arial"/>
                <w:sz w:val="24"/>
                <w:szCs w:val="24"/>
              </w:rPr>
              <w:br/>
            </w:r>
            <w:r w:rsidR="00605846" w:rsidRPr="00643215">
              <w:rPr>
                <w:rFonts w:ascii="Arial" w:hAnsi="Arial" w:cs="Arial"/>
                <w:sz w:val="24"/>
                <w:szCs w:val="24"/>
              </w:rPr>
              <w:t xml:space="preserve">Is dit een </w:t>
            </w:r>
            <w:r w:rsidR="005A1346" w:rsidRPr="00643215">
              <w:rPr>
                <w:rFonts w:ascii="Arial" w:hAnsi="Arial" w:cs="Arial"/>
                <w:sz w:val="24"/>
                <w:szCs w:val="24"/>
              </w:rPr>
              <w:t>1,</w:t>
            </w:r>
            <w:r w:rsidR="0063590C" w:rsidRPr="00643215">
              <w:rPr>
                <w:rFonts w:ascii="Arial" w:hAnsi="Arial" w:cs="Arial"/>
                <w:sz w:val="24"/>
                <w:szCs w:val="24"/>
              </w:rPr>
              <w:t xml:space="preserve">2 of </w:t>
            </w:r>
            <w:r w:rsidR="00605846" w:rsidRPr="00643215">
              <w:rPr>
                <w:rFonts w:ascii="Arial" w:hAnsi="Arial" w:cs="Arial"/>
                <w:sz w:val="24"/>
                <w:szCs w:val="24"/>
              </w:rPr>
              <w:t>3-jarig programma</w:t>
            </w:r>
            <w:r w:rsidR="0063590C" w:rsidRPr="0064321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CA7628E" w14:textId="0A492D91" w:rsidR="0047765C" w:rsidRPr="00643215" w:rsidRDefault="0047765C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 xml:space="preserve">Is er een jaarlijkse evaluatie van het programma? </w:t>
            </w:r>
          </w:p>
        </w:tc>
        <w:tc>
          <w:tcPr>
            <w:tcW w:w="284" w:type="dxa"/>
            <w:textDirection w:val="btLr"/>
          </w:tcPr>
          <w:p w14:paraId="7C7CBE7E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58A4F0F7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14:paraId="4ABD240C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757" w:rsidRPr="00643215" w14:paraId="36D643AA" w14:textId="77777777" w:rsidTr="0033244B">
        <w:trPr>
          <w:cantSplit/>
          <w:trHeight w:val="689"/>
        </w:trPr>
        <w:tc>
          <w:tcPr>
            <w:tcW w:w="2471" w:type="dxa"/>
            <w:shd w:val="clear" w:color="auto" w:fill="auto"/>
          </w:tcPr>
          <w:p w14:paraId="633C8C48" w14:textId="6EDC5E77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Scheiding begeleiding/beoordeling</w:t>
            </w:r>
          </w:p>
        </w:tc>
        <w:tc>
          <w:tcPr>
            <w:tcW w:w="11132" w:type="dxa"/>
          </w:tcPr>
          <w:p w14:paraId="24DE8398" w14:textId="339BCEA2" w:rsidR="00C815E6" w:rsidRPr="00643215" w:rsidRDefault="0047765C" w:rsidP="00C815E6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Begeleiding en beoordeling dienen op papier en in persoon gescheiden te zijn,</w:t>
            </w:r>
            <w:r w:rsidR="00081EB2">
              <w:rPr>
                <w:rFonts w:ascii="Arial" w:hAnsi="Arial" w:cs="Arial"/>
                <w:sz w:val="24"/>
                <w:szCs w:val="24"/>
              </w:rPr>
              <w:t xml:space="preserve"> bij</w:t>
            </w:r>
            <w:r w:rsidRPr="00643215">
              <w:rPr>
                <w:rFonts w:ascii="Arial" w:hAnsi="Arial" w:cs="Arial"/>
                <w:sz w:val="24"/>
                <w:szCs w:val="24"/>
              </w:rPr>
              <w:t xml:space="preserve"> voorkeur </w:t>
            </w:r>
            <w:r w:rsidR="00081EB2">
              <w:rPr>
                <w:rFonts w:ascii="Arial" w:hAnsi="Arial" w:cs="Arial"/>
                <w:sz w:val="24"/>
                <w:szCs w:val="24"/>
              </w:rPr>
              <w:t xml:space="preserve">door </w:t>
            </w:r>
            <w:r w:rsidRPr="00643215">
              <w:rPr>
                <w:rFonts w:ascii="Arial" w:hAnsi="Arial" w:cs="Arial"/>
                <w:sz w:val="24"/>
                <w:szCs w:val="24"/>
              </w:rPr>
              <w:t>goed opgeleide schoolcoaches.</w:t>
            </w:r>
            <w:r w:rsidRPr="00643215">
              <w:rPr>
                <w:rFonts w:ascii="Arial" w:hAnsi="Arial" w:cs="Arial"/>
                <w:sz w:val="24"/>
                <w:szCs w:val="24"/>
              </w:rPr>
              <w:br/>
              <w:t>De inhoud van het begeleidingstraject door coaches of schoolopleiders mag geen rol spelen bij de beoordeling.</w:t>
            </w:r>
          </w:p>
        </w:tc>
        <w:tc>
          <w:tcPr>
            <w:tcW w:w="284" w:type="dxa"/>
            <w:textDirection w:val="btLr"/>
          </w:tcPr>
          <w:p w14:paraId="076B251B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347B29D7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14:paraId="7400FD4F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757" w:rsidRPr="00643215" w14:paraId="4C272A2C" w14:textId="77777777" w:rsidTr="00C815E6">
        <w:trPr>
          <w:cantSplit/>
          <w:trHeight w:val="699"/>
        </w:trPr>
        <w:tc>
          <w:tcPr>
            <w:tcW w:w="2471" w:type="dxa"/>
          </w:tcPr>
          <w:p w14:paraId="54EE9F6E" w14:textId="41B981CA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Doorlopende professionalisering</w:t>
            </w:r>
          </w:p>
        </w:tc>
        <w:tc>
          <w:tcPr>
            <w:tcW w:w="11132" w:type="dxa"/>
          </w:tcPr>
          <w:p w14:paraId="61673486" w14:textId="5C65B908" w:rsidR="00C91BCD" w:rsidRPr="00643215" w:rsidRDefault="0047765C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Verbinding tussen begeleiding van leraren in opleiding, begeleiding van nieuwe leraren en ontwikkeling van zittende leraren</w:t>
            </w:r>
            <w:r w:rsidR="00274061" w:rsidRPr="00643215">
              <w:rPr>
                <w:rFonts w:ascii="Arial" w:hAnsi="Arial" w:cs="Arial"/>
                <w:sz w:val="24"/>
                <w:szCs w:val="24"/>
              </w:rPr>
              <w:t xml:space="preserve"> in een voortgezet professionaliseringsprogramma. </w:t>
            </w:r>
          </w:p>
        </w:tc>
        <w:tc>
          <w:tcPr>
            <w:tcW w:w="284" w:type="dxa"/>
            <w:textDirection w:val="btLr"/>
          </w:tcPr>
          <w:p w14:paraId="4F56D24B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50CE6A60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14:paraId="19D3CAA1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757" w:rsidRPr="00643215" w14:paraId="43601B9F" w14:textId="77777777" w:rsidTr="00C815E6">
        <w:trPr>
          <w:cantSplit/>
          <w:trHeight w:val="412"/>
        </w:trPr>
        <w:tc>
          <w:tcPr>
            <w:tcW w:w="2471" w:type="dxa"/>
          </w:tcPr>
          <w:p w14:paraId="1589BD6B" w14:textId="2C002ABB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Oog voor werkdruk</w:t>
            </w:r>
          </w:p>
        </w:tc>
        <w:tc>
          <w:tcPr>
            <w:tcW w:w="11132" w:type="dxa"/>
          </w:tcPr>
          <w:p w14:paraId="603466C5" w14:textId="6FD77FB6" w:rsidR="00070757" w:rsidRPr="00643215" w:rsidRDefault="0047765C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Passend takenpakket, voorkomen van het ervaren van te hoge werkdruk, maatregelen werkdrukreductie</w:t>
            </w:r>
            <w:r w:rsidR="00717D24">
              <w:rPr>
                <w:rFonts w:ascii="Arial" w:hAnsi="Arial" w:cs="Arial"/>
                <w:sz w:val="24"/>
                <w:szCs w:val="24"/>
              </w:rPr>
              <w:t xml:space="preserve"> van de startende leraar.</w:t>
            </w:r>
          </w:p>
        </w:tc>
        <w:tc>
          <w:tcPr>
            <w:tcW w:w="284" w:type="dxa"/>
            <w:textDirection w:val="btLr"/>
          </w:tcPr>
          <w:p w14:paraId="5557768C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176BB0AE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14:paraId="1965B232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757" w:rsidRPr="00643215" w14:paraId="1A61DC3F" w14:textId="77777777" w:rsidTr="00C815E6">
        <w:trPr>
          <w:cantSplit/>
          <w:trHeight w:val="701"/>
        </w:trPr>
        <w:tc>
          <w:tcPr>
            <w:tcW w:w="2471" w:type="dxa"/>
          </w:tcPr>
          <w:p w14:paraId="591080F2" w14:textId="22F2372A" w:rsidR="00070757" w:rsidRPr="00643215" w:rsidRDefault="00070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Open cultuur</w:t>
            </w:r>
          </w:p>
        </w:tc>
        <w:tc>
          <w:tcPr>
            <w:tcW w:w="11132" w:type="dxa"/>
          </w:tcPr>
          <w:p w14:paraId="692FAA1D" w14:textId="4952BA06" w:rsidR="00070757" w:rsidRPr="00643215" w:rsidRDefault="0047765C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Welkom ontvangen, ruimte voor ontwikkeling, open en lerende schoolcultuur</w:t>
            </w:r>
            <w:r w:rsidR="00717D2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43215">
              <w:rPr>
                <w:rFonts w:ascii="Arial" w:hAnsi="Arial" w:cs="Arial"/>
                <w:sz w:val="24"/>
                <w:szCs w:val="24"/>
              </w:rPr>
              <w:t>fouten maken mag, hulp vragen ook</w:t>
            </w:r>
            <w:r w:rsidR="00274061" w:rsidRPr="0064321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4" w:type="dxa"/>
            <w:textDirection w:val="btLr"/>
          </w:tcPr>
          <w:p w14:paraId="649E1172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1F10265F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14:paraId="499CC9D3" w14:textId="77777777" w:rsidR="00070757" w:rsidRPr="00643215" w:rsidRDefault="00070757" w:rsidP="003D7B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A82CBC" w14:textId="4B126BCE" w:rsidR="00144D12" w:rsidRPr="00643215" w:rsidRDefault="00144D12">
      <w:pPr>
        <w:rPr>
          <w:rFonts w:ascii="Arial" w:hAnsi="Arial" w:cs="Arial"/>
          <w:sz w:val="24"/>
          <w:szCs w:val="24"/>
        </w:rPr>
      </w:pPr>
    </w:p>
    <w:p w14:paraId="1CBEA949" w14:textId="59711B20" w:rsidR="008E1C1F" w:rsidRPr="00643215" w:rsidRDefault="008E1C1F">
      <w:pPr>
        <w:rPr>
          <w:rFonts w:ascii="Arial" w:hAnsi="Arial" w:cs="Arial"/>
          <w:sz w:val="24"/>
          <w:szCs w:val="24"/>
        </w:rPr>
      </w:pPr>
    </w:p>
    <w:p w14:paraId="632A9103" w14:textId="77777777" w:rsidR="008E1C1F" w:rsidRPr="00643215" w:rsidRDefault="008E1C1F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14596" w:type="dxa"/>
        <w:tblLayout w:type="fixed"/>
        <w:tblLook w:val="04A0" w:firstRow="1" w:lastRow="0" w:firstColumn="1" w:lastColumn="0" w:noHBand="0" w:noVBand="1"/>
      </w:tblPr>
      <w:tblGrid>
        <w:gridCol w:w="2972"/>
        <w:gridCol w:w="10348"/>
        <w:gridCol w:w="425"/>
        <w:gridCol w:w="425"/>
        <w:gridCol w:w="426"/>
      </w:tblGrid>
      <w:tr w:rsidR="0091237F" w:rsidRPr="00643215" w14:paraId="6DA50B11" w14:textId="77777777" w:rsidTr="00403DAE">
        <w:trPr>
          <w:cantSplit/>
          <w:trHeight w:val="694"/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B8D637"/>
          </w:tcPr>
          <w:p w14:paraId="74F3E57D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Uitgangspunten/ basisvoorwaarden</w:t>
            </w:r>
          </w:p>
          <w:p w14:paraId="6892E513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D7303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673783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E8AD21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17573B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25B013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26E359" w14:textId="77777777" w:rsidR="0091237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5CA09B" w14:textId="6074FA0E" w:rsidR="0091237F" w:rsidRPr="00643215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8D637"/>
          </w:tcPr>
          <w:p w14:paraId="5F8A3160" w14:textId="77777777" w:rsidR="0091237F" w:rsidRPr="00643215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8D637"/>
            <w:textDirection w:val="btLr"/>
          </w:tcPr>
          <w:p w14:paraId="53950C43" w14:textId="2D32A9C9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Zijn we (nog) niet mee bezig</w:t>
            </w:r>
          </w:p>
        </w:tc>
        <w:tc>
          <w:tcPr>
            <w:tcW w:w="425" w:type="dxa"/>
            <w:shd w:val="clear" w:color="auto" w:fill="B8D637"/>
            <w:textDirection w:val="btLr"/>
          </w:tcPr>
          <w:p w14:paraId="18043EC2" w14:textId="3F402CFA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behoeft aandacht</w:t>
            </w:r>
          </w:p>
        </w:tc>
        <w:tc>
          <w:tcPr>
            <w:tcW w:w="426" w:type="dxa"/>
            <w:shd w:val="clear" w:color="auto" w:fill="B8D637"/>
            <w:textDirection w:val="btLr"/>
          </w:tcPr>
          <w:p w14:paraId="75E858D6" w14:textId="3FF987E4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1237F">
              <w:rPr>
                <w:rFonts w:ascii="Arial" w:hAnsi="Arial" w:cs="Arial"/>
                <w:b/>
                <w:bCs/>
                <w:sz w:val="18"/>
                <w:szCs w:val="18"/>
              </w:rPr>
              <w:t>staat al goed op de kaart</w:t>
            </w:r>
          </w:p>
        </w:tc>
      </w:tr>
      <w:tr w:rsidR="0091237F" w:rsidRPr="00643215" w14:paraId="61DAFB3D" w14:textId="77777777" w:rsidTr="007B3B28">
        <w:trPr>
          <w:cantSplit/>
          <w:trHeight w:val="694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8D8A33" w14:textId="3A4715C8" w:rsidR="0091237F" w:rsidRPr="00643215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Uitvoering</w:t>
            </w:r>
          </w:p>
        </w:tc>
        <w:tc>
          <w:tcPr>
            <w:tcW w:w="10348" w:type="dxa"/>
          </w:tcPr>
          <w:p w14:paraId="4EFB78F4" w14:textId="51ACCC42" w:rsidR="0091237F" w:rsidRPr="00643215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Hieronder zijn een aantal zaken opgenomen voor het 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eerste jaar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van het inductie</w:t>
            </w:r>
            <w:r w:rsidR="00717D24">
              <w:rPr>
                <w:rFonts w:ascii="Arial" w:hAnsi="Arial" w:cs="Arial"/>
                <w:b/>
                <w:bCs/>
                <w:sz w:val="24"/>
                <w:szCs w:val="24"/>
              </w:rPr>
              <w:t>traject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In de uitgebreide handreiking</w:t>
            </w:r>
            <w:r w:rsidR="00717D24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van het Zeeuws Inductieprogramma van de RAP of het BSL (begeleiding startende leraren)-project, staan ook uitgebreide a</w:t>
            </w:r>
            <w:r w:rsidR="00717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anbevelingen en tips 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voor </w:t>
            </w:r>
            <w:r w:rsidR="00717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invulling van het 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3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jaar van een inductieprogramma</w:t>
            </w:r>
            <w:r w:rsidR="00717D24">
              <w:rPr>
                <w:rFonts w:ascii="Arial" w:hAnsi="Arial" w:cs="Arial"/>
                <w:b/>
                <w:bCs/>
                <w:sz w:val="24"/>
                <w:szCs w:val="24"/>
              </w:rPr>
              <w:t>/arrangement</w:t>
            </w:r>
            <w:r w:rsidRPr="0064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extDirection w:val="btLr"/>
          </w:tcPr>
          <w:p w14:paraId="205C0BD9" w14:textId="478130C0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063F4A32" w14:textId="00D3B072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450E02C8" w14:textId="355CB424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37F" w:rsidRPr="00643215" w14:paraId="46174EE1" w14:textId="77777777" w:rsidTr="007B3B28">
        <w:trPr>
          <w:cantSplit/>
          <w:trHeight w:val="1134"/>
        </w:trPr>
        <w:tc>
          <w:tcPr>
            <w:tcW w:w="2972" w:type="dxa"/>
            <w:shd w:val="clear" w:color="auto" w:fill="auto"/>
          </w:tcPr>
          <w:p w14:paraId="4DAD5FFF" w14:textId="77777777" w:rsidR="0091237F" w:rsidRPr="00CA0889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889">
              <w:rPr>
                <w:rFonts w:ascii="Arial" w:hAnsi="Arial" w:cs="Arial"/>
                <w:b/>
                <w:bCs/>
                <w:sz w:val="24"/>
                <w:szCs w:val="24"/>
              </w:rPr>
              <w:t>Vermindering werkdruk startende leraar</w:t>
            </w:r>
          </w:p>
          <w:p w14:paraId="6CBEF2F7" w14:textId="77777777" w:rsidR="0091237F" w:rsidRPr="00CA0889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E5402F" w14:textId="4E4826C7" w:rsidR="0091237F" w:rsidRPr="00643215" w:rsidRDefault="0091237F" w:rsidP="0091237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A0889">
              <w:rPr>
                <w:rFonts w:ascii="Arial" w:hAnsi="Arial" w:cs="Arial"/>
                <w:b/>
                <w:bCs/>
                <w:sz w:val="24"/>
                <w:szCs w:val="24"/>
              </w:rPr>
              <w:t>(Naast de in de CAO vastgelegde afspraken)</w:t>
            </w:r>
            <w:r w:rsidRPr="0064321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0348" w:type="dxa"/>
          </w:tcPr>
          <w:p w14:paraId="567BFD39" w14:textId="57365B2F" w:rsidR="0091237F" w:rsidRPr="007E38E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8EF">
              <w:rPr>
                <w:rFonts w:ascii="Arial" w:hAnsi="Arial" w:cs="Arial"/>
                <w:b/>
                <w:bCs/>
                <w:sz w:val="24"/>
                <w:szCs w:val="24"/>
              </w:rPr>
              <w:t>In overleg met leraar overbelasting voorkomen door</w:t>
            </w:r>
            <w:r w:rsidR="00B16C52" w:rsidRPr="007E38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bijvoorbeeld</w:t>
            </w:r>
            <w:r w:rsidRPr="007E38E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DAE5DE1" w14:textId="7E44C754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•Taakuren voor eigen ontwikkeling</w:t>
            </w:r>
          </w:p>
          <w:p w14:paraId="0F10AE7C" w14:textId="34BC6000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Minder uren voor de klas</w:t>
            </w:r>
          </w:p>
          <w:p w14:paraId="2259F7F6" w14:textId="1B7B08AF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Bewaken van uren voor professionalisering en begeleiding</w:t>
            </w:r>
          </w:p>
          <w:p w14:paraId="708A6B89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Eigen lokaal</w:t>
            </w:r>
          </w:p>
          <w:p w14:paraId="094C5870" w14:textId="5A5F3141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Bescherming startende leraar bij taakverdeling</w:t>
            </w:r>
          </w:p>
          <w:p w14:paraId="50E9894B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Parallelklassen voor reductie van lesvoorbereidingstijd</w:t>
            </w:r>
          </w:p>
          <w:p w14:paraId="2A44DC76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Bescherming tegen notoir ‘moeilijke’ klassen</w:t>
            </w:r>
          </w:p>
          <w:p w14:paraId="15FD0B82" w14:textId="26ECA3C2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Geen mentoraat</w:t>
            </w:r>
          </w:p>
          <w:p w14:paraId="10CA6E3D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7AF2BE8" w14:textId="4FEAEBDC" w:rsidR="0091237F" w:rsidRPr="007E38E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8EF">
              <w:rPr>
                <w:rFonts w:ascii="Arial" w:hAnsi="Arial" w:cs="Arial"/>
                <w:b/>
                <w:bCs/>
                <w:sz w:val="24"/>
                <w:szCs w:val="24"/>
              </w:rPr>
              <w:t>Stimuleren van zelfeffectiviteit door:</w:t>
            </w:r>
          </w:p>
          <w:p w14:paraId="19CF65D4" w14:textId="301AF446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Feedback over en bevestiging van verworven competenties en groei</w:t>
            </w:r>
          </w:p>
          <w:p w14:paraId="44823B40" w14:textId="77777777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 xml:space="preserve">• Coachen met </w:t>
            </w:r>
            <w:proofErr w:type="spellStart"/>
            <w:r w:rsidRPr="00643215">
              <w:rPr>
                <w:rFonts w:ascii="Arial" w:hAnsi="Arial" w:cs="Arial"/>
                <w:sz w:val="24"/>
                <w:szCs w:val="24"/>
              </w:rPr>
              <w:t>feedforward</w:t>
            </w:r>
            <w:proofErr w:type="spellEnd"/>
            <w:r w:rsidRPr="00643215">
              <w:rPr>
                <w:rFonts w:ascii="Arial" w:hAnsi="Arial" w:cs="Arial"/>
                <w:sz w:val="24"/>
                <w:szCs w:val="24"/>
              </w:rPr>
              <w:t>/ feedback</w:t>
            </w:r>
          </w:p>
          <w:p w14:paraId="7DDC0990" w14:textId="5E31BF23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D67C5E1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111F5096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79634A1A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37F" w:rsidRPr="00643215" w14:paraId="6832FBF0" w14:textId="77777777" w:rsidTr="007B3B28">
        <w:trPr>
          <w:cantSplit/>
          <w:trHeight w:val="1134"/>
        </w:trPr>
        <w:tc>
          <w:tcPr>
            <w:tcW w:w="2972" w:type="dxa"/>
            <w:shd w:val="clear" w:color="auto" w:fill="auto"/>
          </w:tcPr>
          <w:p w14:paraId="1B7EB9EC" w14:textId="77777777" w:rsidR="0091237F" w:rsidRPr="00CA0889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A088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Enculturatie</w:t>
            </w:r>
            <w:proofErr w:type="spellEnd"/>
            <w:r w:rsidRPr="00CA0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de school en schoolbeleid</w:t>
            </w:r>
          </w:p>
          <w:p w14:paraId="0739F25F" w14:textId="07C04F7B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0B9BC0B0" w14:textId="4867DF32" w:rsidR="0091237F" w:rsidRPr="007E38EF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8EF">
              <w:rPr>
                <w:rFonts w:ascii="Arial" w:hAnsi="Arial" w:cs="Arial"/>
                <w:b/>
                <w:bCs/>
                <w:sz w:val="24"/>
                <w:szCs w:val="24"/>
              </w:rPr>
              <w:t>Intake/Opstart van het jaar</w:t>
            </w:r>
            <w:r w:rsidR="00717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door coaches, begeleiders en SL</w:t>
            </w:r>
            <w:r w:rsidRPr="007E38E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00F2B64" w14:textId="12406C62" w:rsidR="0091237F" w:rsidRPr="00643215" w:rsidRDefault="0091237F" w:rsidP="00717D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Introductiedag(deel) voor nieuwkomers</w:t>
            </w:r>
            <w:r w:rsidR="00717D24">
              <w:rPr>
                <w:rFonts w:ascii="Arial" w:hAnsi="Arial" w:cs="Arial"/>
                <w:sz w:val="24"/>
                <w:szCs w:val="24"/>
              </w:rPr>
              <w:t xml:space="preserve"> met programma, uitreiking benodigde documenten, sleutels, inlogcodes </w:t>
            </w:r>
            <w:proofErr w:type="spellStart"/>
            <w:r w:rsidR="00717D24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717D24">
              <w:rPr>
                <w:rFonts w:ascii="Arial" w:hAnsi="Arial" w:cs="Arial"/>
                <w:sz w:val="24"/>
                <w:szCs w:val="24"/>
              </w:rPr>
              <w:t xml:space="preserve">, iemand “startklaar” laten voelen, rondje school, gelegenheid tot stellen van vragen en de overige startende leraren leren kennen. </w:t>
            </w:r>
          </w:p>
          <w:p w14:paraId="10D98FB5" w14:textId="4E6AA607" w:rsidR="0091237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Activiteiten stimuleren van groepsvorming van startende leraren i.v.m. identificatie en aanspreekpunten in de school</w:t>
            </w:r>
          </w:p>
          <w:p w14:paraId="5FEBAFF5" w14:textId="0A378B75" w:rsidR="00717D24" w:rsidRDefault="00717D24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F3C1492" w14:textId="20133923" w:rsidR="00717D24" w:rsidRPr="00717D24" w:rsidRDefault="00717D24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D24">
              <w:rPr>
                <w:rFonts w:ascii="Arial" w:hAnsi="Arial" w:cs="Arial"/>
                <w:b/>
                <w:bCs/>
                <w:sz w:val="24"/>
                <w:szCs w:val="24"/>
              </w:rPr>
              <w:t>Coaching</w:t>
            </w:r>
          </w:p>
          <w:p w14:paraId="221B9DE4" w14:textId="77777777" w:rsidR="00717D24" w:rsidRDefault="00717D24" w:rsidP="00717D24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 bij de gesprekkencyclus in school</w:t>
            </w:r>
          </w:p>
          <w:p w14:paraId="1ECCC6E6" w14:textId="188506ED" w:rsidR="00717D24" w:rsidRDefault="00717D24" w:rsidP="00717D24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7D24">
              <w:rPr>
                <w:rFonts w:ascii="Arial" w:hAnsi="Arial" w:cs="Arial"/>
                <w:sz w:val="24"/>
                <w:szCs w:val="24"/>
              </w:rPr>
              <w:t>Gesprekken die niet uitsluitend gaan over het functioneren in de klas, maar ook over het functioneren, zich thuis voelen in de school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374CFB" w14:textId="22A68A37" w:rsidR="00717D24" w:rsidRDefault="00717D24" w:rsidP="00717D24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17D24">
              <w:rPr>
                <w:rFonts w:ascii="Arial" w:hAnsi="Arial" w:cs="Arial"/>
                <w:sz w:val="24"/>
                <w:szCs w:val="24"/>
              </w:rPr>
              <w:t>ntervisie met andere startende leraren.</w:t>
            </w:r>
          </w:p>
          <w:p w14:paraId="06F317F4" w14:textId="6323B893" w:rsidR="00717D24" w:rsidRPr="00717D24" w:rsidRDefault="00717D24" w:rsidP="00717D24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Aanspreekpunt voor vragen, lastige kwesties etc. </w:t>
            </w:r>
            <w:r w:rsidRPr="00717D2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C704683" w14:textId="75963B06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F634F51" w14:textId="149E5D10" w:rsidR="0091237F" w:rsidRPr="00807D0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Vanuit de sectie</w:t>
            </w:r>
            <w:r w:rsidR="007E38EF"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/vakgroep</w:t>
            </w: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5958B2B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Informele informatie uitwisseling</w:t>
            </w:r>
          </w:p>
          <w:p w14:paraId="7508C237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Aanspreekpunt voor vragen</w:t>
            </w:r>
          </w:p>
          <w:p w14:paraId="30FD218D" w14:textId="65C63813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In eerste half jaar gestructureerd (bv wekelijks) gereserveerde overlegtijd</w:t>
            </w:r>
          </w:p>
          <w:p w14:paraId="315B7537" w14:textId="55BC04AA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0BCFA7" w14:textId="15466376" w:rsidR="0091237F" w:rsidRPr="00807D0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Schoolcultuur</w:t>
            </w:r>
            <w:r w:rsidR="005465A8" w:rsidRPr="0080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 onderwijs </w:t>
            </w:r>
            <w:r w:rsidR="005465A8"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strategieën</w:t>
            </w: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leren kennen:</w:t>
            </w:r>
          </w:p>
          <w:p w14:paraId="2B07650A" w14:textId="4AF93ADE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Leren door observeren en gezamenlijk bespreken van heersende schoolcultuur en van gehanteerde aanpak en onderwijsstrategieën.</w:t>
            </w:r>
          </w:p>
          <w:p w14:paraId="4E5BC02C" w14:textId="565421CD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4A1966D" w14:textId="45FC1772" w:rsidR="0091237F" w:rsidRPr="00807D0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Netwerken binnen school:</w:t>
            </w:r>
          </w:p>
          <w:p w14:paraId="099A4EEE" w14:textId="170F7226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Opbouw / onderhouden van netwerken met beroepsbeoefenaren binnen de eigen school</w:t>
            </w:r>
            <w:r w:rsidR="00717D24">
              <w:rPr>
                <w:rFonts w:ascii="Arial" w:hAnsi="Arial" w:cs="Arial"/>
                <w:sz w:val="24"/>
                <w:szCs w:val="24"/>
              </w:rPr>
              <w:br/>
              <w:t>(team</w:t>
            </w:r>
            <w:r w:rsidR="00465FAC">
              <w:rPr>
                <w:rFonts w:ascii="Arial" w:hAnsi="Arial" w:cs="Arial"/>
                <w:sz w:val="24"/>
                <w:szCs w:val="24"/>
              </w:rPr>
              <w:t xml:space="preserve">vergaderingen, </w:t>
            </w:r>
            <w:proofErr w:type="spellStart"/>
            <w:r w:rsidR="00465FAC">
              <w:rPr>
                <w:rFonts w:ascii="Arial" w:hAnsi="Arial" w:cs="Arial"/>
                <w:sz w:val="24"/>
                <w:szCs w:val="24"/>
              </w:rPr>
              <w:t>setie</w:t>
            </w:r>
            <w:proofErr w:type="spellEnd"/>
            <w:r w:rsidR="00465FAC">
              <w:rPr>
                <w:rFonts w:ascii="Arial" w:hAnsi="Arial" w:cs="Arial"/>
                <w:sz w:val="24"/>
                <w:szCs w:val="24"/>
              </w:rPr>
              <w:t xml:space="preserve">/vakgroep overleggen, rapportvergaderingen, intervisiegroep etc) </w:t>
            </w:r>
          </w:p>
          <w:p w14:paraId="5513D7D0" w14:textId="232F9B65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54B3454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61237EB0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29C00FAA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37F" w:rsidRPr="00643215" w14:paraId="6B27561C" w14:textId="77777777" w:rsidTr="007B3B28">
        <w:trPr>
          <w:cantSplit/>
          <w:trHeight w:val="1134"/>
        </w:trPr>
        <w:tc>
          <w:tcPr>
            <w:tcW w:w="2972" w:type="dxa"/>
          </w:tcPr>
          <w:p w14:paraId="06F81D7A" w14:textId="54EFFBFA" w:rsidR="0091237F" w:rsidRPr="005465A8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65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Professionele ontwikkeling van de startende leraar</w:t>
            </w:r>
          </w:p>
        </w:tc>
        <w:tc>
          <w:tcPr>
            <w:tcW w:w="10348" w:type="dxa"/>
          </w:tcPr>
          <w:p w14:paraId="525B0CD9" w14:textId="77777777" w:rsidR="0091237F" w:rsidRPr="00807D0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Werken met POP</w:t>
            </w:r>
          </w:p>
          <w:p w14:paraId="3CE84BF1" w14:textId="423AC829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Reflecteren op eigen bekwaamheid en het inzichtelijk maken van waar en hoe geleerd is en waar en hoe er geleerd moet worden.</w:t>
            </w:r>
          </w:p>
          <w:p w14:paraId="629FCE51" w14:textId="6DFBF6E3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S</w:t>
            </w:r>
            <w:r w:rsidR="00465FAC">
              <w:rPr>
                <w:rFonts w:ascii="Arial" w:hAnsi="Arial" w:cs="Arial"/>
                <w:sz w:val="24"/>
                <w:szCs w:val="24"/>
              </w:rPr>
              <w:t xml:space="preserve">tartende leraar </w:t>
            </w:r>
            <w:r w:rsidRPr="00643215">
              <w:rPr>
                <w:rFonts w:ascii="Arial" w:hAnsi="Arial" w:cs="Arial"/>
                <w:sz w:val="24"/>
                <w:szCs w:val="24"/>
              </w:rPr>
              <w:t>maakt jaarlijks POP en bespreekt die en maakt een sterkte-zwakte analyse van zichzelf en koppelt hieraan leerdoelen</w:t>
            </w:r>
          </w:p>
          <w:p w14:paraId="4D93F02E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A129457" w14:textId="4C52DC09" w:rsidR="0091237F" w:rsidRPr="00807D0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Scheppen van basisvoorwaarde voor leren </w:t>
            </w:r>
            <w:r w:rsidR="00465FAC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veiligheid</w:t>
            </w:r>
          </w:p>
          <w:p w14:paraId="3CD70F9D" w14:textId="552D09FE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Scheiding van begeleiding (inclusief POP) en beoordeling (inclusief portfolio)</w:t>
            </w:r>
          </w:p>
          <w:p w14:paraId="217ECB2F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Heldere procedure</w:t>
            </w:r>
          </w:p>
          <w:p w14:paraId="1845990D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Heldere criteria</w:t>
            </w:r>
          </w:p>
          <w:p w14:paraId="410D4C6F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Meerdere beoordelingsmomenten</w:t>
            </w:r>
          </w:p>
          <w:p w14:paraId="6B3CD1C4" w14:textId="76027A22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Scheiding (in rol en persoon) m.b.t. begeleiden en beoordelen</w:t>
            </w:r>
          </w:p>
          <w:p w14:paraId="17484A3C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Privacy bescherming, spreekkamers, afspraken m.b.t.</w:t>
            </w:r>
          </w:p>
          <w:p w14:paraId="4B54A75A" w14:textId="7025BD2C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informatie uitwisseling in de school</w:t>
            </w:r>
          </w:p>
          <w:p w14:paraId="72D72409" w14:textId="428E7291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B93A5D9" w14:textId="03E55734" w:rsidR="0091237F" w:rsidRPr="00807D0F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>Masterclasses</w:t>
            </w:r>
            <w:r w:rsidR="00465F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themabijeenkomsten</w:t>
            </w:r>
            <w:r w:rsidRPr="0080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rond het beroep van leraar</w:t>
            </w:r>
            <w:r w:rsidR="00465F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binnen school organiseren</w:t>
            </w:r>
          </w:p>
          <w:p w14:paraId="6A4E7595" w14:textId="2B42B455" w:rsidR="0091237F" w:rsidRPr="00465FAC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5FAC">
              <w:rPr>
                <w:rFonts w:ascii="Arial" w:hAnsi="Arial" w:cs="Arial"/>
                <w:sz w:val="24"/>
                <w:szCs w:val="24"/>
              </w:rPr>
              <w:t xml:space="preserve">• Thematische masterclasses (vb. </w:t>
            </w:r>
            <w:r w:rsidR="00465FAC" w:rsidRPr="00465FAC">
              <w:rPr>
                <w:rFonts w:ascii="Arial" w:hAnsi="Arial" w:cs="Arial"/>
                <w:sz w:val="24"/>
                <w:szCs w:val="24"/>
              </w:rPr>
              <w:t>m</w:t>
            </w:r>
            <w:r w:rsidRPr="00465FAC">
              <w:rPr>
                <w:rFonts w:ascii="Arial" w:hAnsi="Arial" w:cs="Arial"/>
                <w:sz w:val="24"/>
                <w:szCs w:val="24"/>
              </w:rPr>
              <w:t>entorcursus</w:t>
            </w:r>
            <w:r w:rsidR="00465FAC" w:rsidRPr="00465FAC">
              <w:rPr>
                <w:rFonts w:ascii="Arial" w:hAnsi="Arial" w:cs="Arial"/>
                <w:sz w:val="24"/>
                <w:szCs w:val="24"/>
              </w:rPr>
              <w:t xml:space="preserve">, oudergesprekken </w:t>
            </w:r>
            <w:proofErr w:type="spellStart"/>
            <w:r w:rsidR="00465FAC" w:rsidRPr="00465FAC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465FAC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79541F90" w14:textId="77777777" w:rsidR="0091237F" w:rsidRPr="00465FAC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51E118A" w14:textId="635C1A1B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C32B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“Identity workshops</w:t>
            </w:r>
            <w:r w:rsidR="001C32B1" w:rsidRPr="001C32B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”</w:t>
            </w:r>
          </w:p>
          <w:p w14:paraId="0D93B3B4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Voorbeelden:</w:t>
            </w:r>
          </w:p>
          <w:p w14:paraId="7661A853" w14:textId="63BC8FAE" w:rsidR="0091237F" w:rsidRPr="00643215" w:rsidRDefault="0091237F" w:rsidP="001C32B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Omgaan met spanningen en stress</w:t>
            </w:r>
            <w:r w:rsidR="00465FAC">
              <w:rPr>
                <w:rFonts w:ascii="Arial" w:hAnsi="Arial" w:cs="Arial"/>
                <w:sz w:val="24"/>
                <w:szCs w:val="24"/>
              </w:rPr>
              <w:t>, piekbelasting</w:t>
            </w:r>
          </w:p>
          <w:p w14:paraId="3B2D80D5" w14:textId="44FA0459" w:rsidR="0091237F" w:rsidRPr="00643215" w:rsidRDefault="0091237F" w:rsidP="001C32B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 xml:space="preserve">• Uitwisseling met </w:t>
            </w:r>
            <w:proofErr w:type="spellStart"/>
            <w:r w:rsidRPr="00643215">
              <w:rPr>
                <w:rFonts w:ascii="Arial" w:hAnsi="Arial" w:cs="Arial"/>
                <w:sz w:val="24"/>
                <w:szCs w:val="24"/>
              </w:rPr>
              <w:t>peers</w:t>
            </w:r>
            <w:proofErr w:type="spellEnd"/>
          </w:p>
          <w:p w14:paraId="46859D94" w14:textId="0EFB090A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3F0FB52" w14:textId="2140F38C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>Professionele identiteit</w:t>
            </w:r>
          </w:p>
          <w:p w14:paraId="7EE6679B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Omzetten van spanningen in positieve leerdoelen</w:t>
            </w:r>
          </w:p>
          <w:p w14:paraId="68219806" w14:textId="77777777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Zicht op eigen kernkwaliteiten</w:t>
            </w:r>
          </w:p>
          <w:p w14:paraId="778F8B63" w14:textId="77777777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58E34C66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22F6D393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721F852B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37F" w:rsidRPr="00643215" w14:paraId="72B7E224" w14:textId="77777777" w:rsidTr="007B3B28">
        <w:trPr>
          <w:cantSplit/>
          <w:trHeight w:val="1134"/>
        </w:trPr>
        <w:tc>
          <w:tcPr>
            <w:tcW w:w="2972" w:type="dxa"/>
          </w:tcPr>
          <w:p w14:paraId="5F1F5C5E" w14:textId="15A292B2" w:rsidR="0091237F" w:rsidRPr="000C7B86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B8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Begeleiding in de klas, observatie en feedback</w:t>
            </w:r>
          </w:p>
        </w:tc>
        <w:tc>
          <w:tcPr>
            <w:tcW w:w="10348" w:type="dxa"/>
          </w:tcPr>
          <w:p w14:paraId="462FD628" w14:textId="77777777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Afspraken op maat m.b.t. </w:t>
            </w:r>
          </w:p>
          <w:p w14:paraId="05CD6381" w14:textId="55A41F95" w:rsidR="0091237F" w:rsidRPr="00465FAC" w:rsidRDefault="0091237F" w:rsidP="00465FAC">
            <w:pPr>
              <w:pStyle w:val="Lijstaline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5FAC">
              <w:rPr>
                <w:rFonts w:ascii="Arial" w:hAnsi="Arial" w:cs="Arial"/>
                <w:sz w:val="24"/>
                <w:szCs w:val="24"/>
              </w:rPr>
              <w:t>aantal, planning en invulling lesbezoeken en feedbackgesprek</w:t>
            </w:r>
          </w:p>
          <w:p w14:paraId="44495E26" w14:textId="2E9CEFB1" w:rsidR="0091237F" w:rsidRPr="00465FAC" w:rsidRDefault="0091237F" w:rsidP="00465FAC">
            <w:pPr>
              <w:pStyle w:val="Lijstaline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5FAC">
              <w:rPr>
                <w:rFonts w:ascii="Arial" w:hAnsi="Arial" w:cs="Arial"/>
                <w:sz w:val="24"/>
                <w:szCs w:val="24"/>
              </w:rPr>
              <w:t>aantal en planning coachgesprekken</w:t>
            </w:r>
          </w:p>
          <w:p w14:paraId="4DADAD13" w14:textId="44D5ED91" w:rsidR="0091237F" w:rsidRPr="00465FAC" w:rsidRDefault="0091237F" w:rsidP="00465FAC">
            <w:pPr>
              <w:pStyle w:val="Lijstaline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5FAC">
              <w:rPr>
                <w:rFonts w:ascii="Arial" w:hAnsi="Arial" w:cs="Arial"/>
                <w:sz w:val="24"/>
                <w:szCs w:val="24"/>
              </w:rPr>
              <w:t>individuele leervragen</w:t>
            </w:r>
            <w:r w:rsidR="00465FAC">
              <w:rPr>
                <w:rFonts w:ascii="Arial" w:hAnsi="Arial" w:cs="Arial"/>
                <w:sz w:val="24"/>
                <w:szCs w:val="24"/>
              </w:rPr>
              <w:t xml:space="preserve"> vanuit de startende leraar</w:t>
            </w:r>
            <w:r w:rsidRPr="00465FAC">
              <w:rPr>
                <w:rFonts w:ascii="Arial" w:hAnsi="Arial" w:cs="Arial"/>
                <w:sz w:val="24"/>
                <w:szCs w:val="24"/>
              </w:rPr>
              <w:t>, vraag- en behoefte gestuurd</w:t>
            </w:r>
          </w:p>
          <w:p w14:paraId="1AD58081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B2A7F74" w14:textId="2E0E1217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>Individuele coaching (met videofeedback)</w:t>
            </w:r>
          </w:p>
          <w:p w14:paraId="3866A59E" w14:textId="25EE0F8D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Rond individuele leervragen en vraag- en behoefte gestuurd</w:t>
            </w:r>
          </w:p>
          <w:p w14:paraId="5A20FFFB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F0916F3" w14:textId="77777777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>Evaluatie</w:t>
            </w:r>
          </w:p>
          <w:p w14:paraId="6B637411" w14:textId="7017A528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 Evaluatiegesprek m.b.t. voortgang en aanpassing POP waarin voortgang wordt vastgelegd.</w:t>
            </w:r>
          </w:p>
          <w:p w14:paraId="51276713" w14:textId="77777777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6FAA3770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01DC755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41750DA0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37F" w:rsidRPr="00643215" w14:paraId="750302E3" w14:textId="77777777" w:rsidTr="007B3B28">
        <w:trPr>
          <w:cantSplit/>
          <w:trHeight w:val="1134"/>
        </w:trPr>
        <w:tc>
          <w:tcPr>
            <w:tcW w:w="2972" w:type="dxa"/>
          </w:tcPr>
          <w:p w14:paraId="136B64E9" w14:textId="18E26738" w:rsidR="0091237F" w:rsidRPr="000C7B86" w:rsidRDefault="0091237F" w:rsidP="009123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B8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Structuur voor intervisie</w:t>
            </w:r>
          </w:p>
        </w:tc>
        <w:tc>
          <w:tcPr>
            <w:tcW w:w="10348" w:type="dxa"/>
          </w:tcPr>
          <w:p w14:paraId="0C1A0374" w14:textId="173C0297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>Intervisiegroep beginnende leraren</w:t>
            </w:r>
          </w:p>
          <w:p w14:paraId="5D0334A2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Groepvorming</w:t>
            </w:r>
          </w:p>
          <w:p w14:paraId="5F070D3B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- i.v.m. herkenbaarheid t.a.v. ingroei in het beroep</w:t>
            </w:r>
          </w:p>
          <w:p w14:paraId="31381062" w14:textId="5DB2C49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 xml:space="preserve">- i.v.m. bevorderen van </w:t>
            </w:r>
            <w:proofErr w:type="spellStart"/>
            <w:r w:rsidRPr="00643215">
              <w:rPr>
                <w:rFonts w:ascii="Arial" w:hAnsi="Arial" w:cs="Arial"/>
                <w:sz w:val="24"/>
                <w:szCs w:val="24"/>
              </w:rPr>
              <w:t>self-efficacy</w:t>
            </w:r>
            <w:proofErr w:type="spellEnd"/>
            <w:r w:rsidRPr="00643215">
              <w:rPr>
                <w:rFonts w:ascii="Arial" w:hAnsi="Arial" w:cs="Arial"/>
                <w:sz w:val="24"/>
                <w:szCs w:val="24"/>
              </w:rPr>
              <w:t xml:space="preserve"> (het is normaal dat ik nog veel moet leren)</w:t>
            </w:r>
          </w:p>
          <w:p w14:paraId="5D251433" w14:textId="225DE078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Leren door delen eigen praktijk, delen praktijkproblemen, delen eigen zorgen en het gemeenschappelijk ontwikkelen van probleemoplossingsstrategieën</w:t>
            </w:r>
          </w:p>
          <w:p w14:paraId="7284DF23" w14:textId="77777777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In het 1e jaar: 5 keer per jaar</w:t>
            </w:r>
          </w:p>
          <w:p w14:paraId="0AC3DD12" w14:textId="59C13304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Bij elkaar in de les gaan kijken en deze les samen nabespreken</w:t>
            </w:r>
          </w:p>
          <w:p w14:paraId="3378834E" w14:textId="77777777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92BFC" w14:textId="77777777" w:rsidR="0091237F" w:rsidRPr="001C32B1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>Teamteaching</w:t>
            </w:r>
            <w:proofErr w:type="spellEnd"/>
            <w:r w:rsidRPr="001C32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1C7BF04" w14:textId="0A82B9A9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Delen van onderwijsactiviteiten</w:t>
            </w:r>
          </w:p>
          <w:p w14:paraId="55A6C055" w14:textId="331BB024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 xml:space="preserve">• Gezamenlijke voorbereiding van de les van de </w:t>
            </w:r>
            <w:r w:rsidR="00465FAC">
              <w:rPr>
                <w:rFonts w:ascii="Arial" w:hAnsi="Arial" w:cs="Arial"/>
                <w:sz w:val="24"/>
                <w:szCs w:val="24"/>
              </w:rPr>
              <w:t xml:space="preserve">startende leraar </w:t>
            </w:r>
            <w:r w:rsidRPr="00643215">
              <w:rPr>
                <w:rFonts w:ascii="Arial" w:hAnsi="Arial" w:cs="Arial"/>
                <w:sz w:val="24"/>
                <w:szCs w:val="24"/>
              </w:rPr>
              <w:t>met een sectiegenoot.</w:t>
            </w:r>
          </w:p>
          <w:p w14:paraId="7B83CDFF" w14:textId="467920A9" w:rsidR="0091237F" w:rsidRPr="00643215" w:rsidRDefault="0091237F" w:rsidP="00912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43215">
              <w:rPr>
                <w:rFonts w:ascii="Arial" w:hAnsi="Arial" w:cs="Arial"/>
                <w:sz w:val="24"/>
                <w:szCs w:val="24"/>
              </w:rPr>
              <w:t>• S</w:t>
            </w:r>
            <w:r w:rsidR="00465FAC">
              <w:rPr>
                <w:rFonts w:ascii="Arial" w:hAnsi="Arial" w:cs="Arial"/>
                <w:sz w:val="24"/>
                <w:szCs w:val="24"/>
              </w:rPr>
              <w:t>tartende leraar</w:t>
            </w:r>
            <w:r w:rsidRPr="00643215">
              <w:rPr>
                <w:rFonts w:ascii="Arial" w:hAnsi="Arial" w:cs="Arial"/>
                <w:sz w:val="24"/>
                <w:szCs w:val="24"/>
              </w:rPr>
              <w:t xml:space="preserve"> en sectiegenoot geven dezelfde les in parallelklassen en bezoeken elkaars les en spreken dit door</w:t>
            </w:r>
          </w:p>
          <w:p w14:paraId="1A0AEC6E" w14:textId="31521962" w:rsidR="0091237F" w:rsidRPr="00643215" w:rsidRDefault="0091237F" w:rsidP="00912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301CEAC3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60671A86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6E715ECB" w14:textId="77777777" w:rsidR="0091237F" w:rsidRPr="00643215" w:rsidRDefault="0091237F" w:rsidP="0091237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C4B8F" w14:textId="3F940045" w:rsidR="008B3B04" w:rsidRPr="00643215" w:rsidRDefault="008B3B04" w:rsidP="00465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B3B04" w:rsidRPr="00643215" w:rsidSect="001A148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B7AAC" w14:textId="77777777" w:rsidR="001A1480" w:rsidRDefault="001A1480" w:rsidP="00A855A5">
      <w:pPr>
        <w:spacing w:after="0" w:line="240" w:lineRule="auto"/>
      </w:pPr>
      <w:r>
        <w:separator/>
      </w:r>
    </w:p>
  </w:endnote>
  <w:endnote w:type="continuationSeparator" w:id="0">
    <w:p w14:paraId="2EC76B0D" w14:textId="77777777" w:rsidR="001A1480" w:rsidRDefault="001A1480" w:rsidP="00A8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46ECA" w14:textId="77777777" w:rsidR="001A1480" w:rsidRDefault="001A1480" w:rsidP="00A855A5">
      <w:pPr>
        <w:spacing w:after="0" w:line="240" w:lineRule="auto"/>
      </w:pPr>
      <w:r>
        <w:separator/>
      </w:r>
    </w:p>
  </w:footnote>
  <w:footnote w:type="continuationSeparator" w:id="0">
    <w:p w14:paraId="46DEDF52" w14:textId="77777777" w:rsidR="001A1480" w:rsidRDefault="001A1480" w:rsidP="00A8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01D6" w14:textId="6805A61E" w:rsidR="00941991" w:rsidRDefault="00941991">
    <w:pPr>
      <w:pStyle w:val="Koptekst"/>
    </w:pPr>
    <w:r>
      <w:rPr>
        <w:noProof/>
      </w:rPr>
      <w:drawing>
        <wp:inline distT="0" distB="0" distL="0" distR="0" wp14:anchorId="3BC2AD08" wp14:editId="720F7652">
          <wp:extent cx="1957647" cy="835429"/>
          <wp:effectExtent l="0" t="0" r="5080" b="3175"/>
          <wp:docPr id="154651815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18154" name="Afbeelding 1546518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47" cy="835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693"/>
    <w:multiLevelType w:val="hybridMultilevel"/>
    <w:tmpl w:val="A74ECB0E"/>
    <w:lvl w:ilvl="0" w:tplc="C5583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5EB5"/>
    <w:multiLevelType w:val="hybridMultilevel"/>
    <w:tmpl w:val="25685F74"/>
    <w:lvl w:ilvl="0" w:tplc="288AA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D72AB2"/>
    <w:multiLevelType w:val="hybridMultilevel"/>
    <w:tmpl w:val="3D58D188"/>
    <w:lvl w:ilvl="0" w:tplc="C5583A3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D3CBB"/>
    <w:multiLevelType w:val="hybridMultilevel"/>
    <w:tmpl w:val="210412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D432C"/>
    <w:multiLevelType w:val="hybridMultilevel"/>
    <w:tmpl w:val="4BC063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105C"/>
    <w:multiLevelType w:val="hybridMultilevel"/>
    <w:tmpl w:val="9C5C0ABA"/>
    <w:lvl w:ilvl="0" w:tplc="C5583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6A60"/>
    <w:multiLevelType w:val="hybridMultilevel"/>
    <w:tmpl w:val="81D8D67A"/>
    <w:lvl w:ilvl="0" w:tplc="288AA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1446"/>
    <w:multiLevelType w:val="hybridMultilevel"/>
    <w:tmpl w:val="E0C6B25C"/>
    <w:lvl w:ilvl="0" w:tplc="288AA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EE2943"/>
    <w:multiLevelType w:val="hybridMultilevel"/>
    <w:tmpl w:val="4FBE98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6273A"/>
    <w:multiLevelType w:val="hybridMultilevel"/>
    <w:tmpl w:val="F7A4EDD4"/>
    <w:lvl w:ilvl="0" w:tplc="288AA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4092A"/>
    <w:multiLevelType w:val="hybridMultilevel"/>
    <w:tmpl w:val="4E9ABACA"/>
    <w:lvl w:ilvl="0" w:tplc="009CA30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3BBD"/>
    <w:multiLevelType w:val="hybridMultilevel"/>
    <w:tmpl w:val="175441B2"/>
    <w:lvl w:ilvl="0" w:tplc="288AA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80567"/>
    <w:multiLevelType w:val="hybridMultilevel"/>
    <w:tmpl w:val="F68C0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8151B"/>
    <w:multiLevelType w:val="hybridMultilevel"/>
    <w:tmpl w:val="BE44C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942A7"/>
    <w:multiLevelType w:val="hybridMultilevel"/>
    <w:tmpl w:val="A274D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78694">
    <w:abstractNumId w:val="6"/>
  </w:num>
  <w:num w:numId="2" w16cid:durableId="976106575">
    <w:abstractNumId w:val="11"/>
  </w:num>
  <w:num w:numId="3" w16cid:durableId="630937487">
    <w:abstractNumId w:val="9"/>
  </w:num>
  <w:num w:numId="4" w16cid:durableId="1208027971">
    <w:abstractNumId w:val="7"/>
  </w:num>
  <w:num w:numId="5" w16cid:durableId="2124421097">
    <w:abstractNumId w:val="1"/>
  </w:num>
  <w:num w:numId="6" w16cid:durableId="1674454155">
    <w:abstractNumId w:val="4"/>
  </w:num>
  <w:num w:numId="7" w16cid:durableId="2034769338">
    <w:abstractNumId w:val="2"/>
  </w:num>
  <w:num w:numId="8" w16cid:durableId="1474256982">
    <w:abstractNumId w:val="0"/>
  </w:num>
  <w:num w:numId="9" w16cid:durableId="686718130">
    <w:abstractNumId w:val="14"/>
  </w:num>
  <w:num w:numId="10" w16cid:durableId="2142183029">
    <w:abstractNumId w:val="5"/>
  </w:num>
  <w:num w:numId="11" w16cid:durableId="1759397900">
    <w:abstractNumId w:val="8"/>
  </w:num>
  <w:num w:numId="12" w16cid:durableId="1040010998">
    <w:abstractNumId w:val="10"/>
  </w:num>
  <w:num w:numId="13" w16cid:durableId="134302450">
    <w:abstractNumId w:val="13"/>
  </w:num>
  <w:num w:numId="14" w16cid:durableId="475227333">
    <w:abstractNumId w:val="3"/>
  </w:num>
  <w:num w:numId="15" w16cid:durableId="1131438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DD"/>
    <w:rsid w:val="00013CAF"/>
    <w:rsid w:val="0001614C"/>
    <w:rsid w:val="00020246"/>
    <w:rsid w:val="000374BF"/>
    <w:rsid w:val="00043734"/>
    <w:rsid w:val="00060576"/>
    <w:rsid w:val="00070757"/>
    <w:rsid w:val="00081EB2"/>
    <w:rsid w:val="00093488"/>
    <w:rsid w:val="000B4DDD"/>
    <w:rsid w:val="000C7B86"/>
    <w:rsid w:val="000E47CB"/>
    <w:rsid w:val="00102F8E"/>
    <w:rsid w:val="00104664"/>
    <w:rsid w:val="001139D7"/>
    <w:rsid w:val="00113E9D"/>
    <w:rsid w:val="001302AE"/>
    <w:rsid w:val="00140BE1"/>
    <w:rsid w:val="00144D12"/>
    <w:rsid w:val="00162387"/>
    <w:rsid w:val="00194AA6"/>
    <w:rsid w:val="001959B4"/>
    <w:rsid w:val="001A1480"/>
    <w:rsid w:val="001C32B1"/>
    <w:rsid w:val="001C5D03"/>
    <w:rsid w:val="001E7F17"/>
    <w:rsid w:val="001F02E6"/>
    <w:rsid w:val="002126A1"/>
    <w:rsid w:val="00212BDF"/>
    <w:rsid w:val="00214CC0"/>
    <w:rsid w:val="002414E7"/>
    <w:rsid w:val="00250CB3"/>
    <w:rsid w:val="002566D5"/>
    <w:rsid w:val="00270312"/>
    <w:rsid w:val="00274061"/>
    <w:rsid w:val="002751E9"/>
    <w:rsid w:val="002A3D41"/>
    <w:rsid w:val="002A432F"/>
    <w:rsid w:val="002D63E9"/>
    <w:rsid w:val="002E45D0"/>
    <w:rsid w:val="0030425E"/>
    <w:rsid w:val="00304561"/>
    <w:rsid w:val="00320CFD"/>
    <w:rsid w:val="00330238"/>
    <w:rsid w:val="0033244B"/>
    <w:rsid w:val="003650C3"/>
    <w:rsid w:val="00374EC0"/>
    <w:rsid w:val="00384FCD"/>
    <w:rsid w:val="003A0F81"/>
    <w:rsid w:val="003A32DF"/>
    <w:rsid w:val="003B6162"/>
    <w:rsid w:val="003D7BB5"/>
    <w:rsid w:val="003E0D33"/>
    <w:rsid w:val="00403DAE"/>
    <w:rsid w:val="0041066E"/>
    <w:rsid w:val="00413041"/>
    <w:rsid w:val="00447F7A"/>
    <w:rsid w:val="00454507"/>
    <w:rsid w:val="00461EBC"/>
    <w:rsid w:val="004622B3"/>
    <w:rsid w:val="004625CE"/>
    <w:rsid w:val="00465FAC"/>
    <w:rsid w:val="0047765C"/>
    <w:rsid w:val="00483666"/>
    <w:rsid w:val="0048614D"/>
    <w:rsid w:val="00487280"/>
    <w:rsid w:val="00487C0F"/>
    <w:rsid w:val="004957C3"/>
    <w:rsid w:val="00496FF2"/>
    <w:rsid w:val="004A71E3"/>
    <w:rsid w:val="004F7550"/>
    <w:rsid w:val="005322F6"/>
    <w:rsid w:val="005358F9"/>
    <w:rsid w:val="00542C96"/>
    <w:rsid w:val="005465A8"/>
    <w:rsid w:val="0055590C"/>
    <w:rsid w:val="0058005C"/>
    <w:rsid w:val="005A1346"/>
    <w:rsid w:val="005B476E"/>
    <w:rsid w:val="005C00E5"/>
    <w:rsid w:val="005C6580"/>
    <w:rsid w:val="005C676F"/>
    <w:rsid w:val="00605846"/>
    <w:rsid w:val="00606778"/>
    <w:rsid w:val="0063590C"/>
    <w:rsid w:val="00643215"/>
    <w:rsid w:val="00652ECB"/>
    <w:rsid w:val="0066077C"/>
    <w:rsid w:val="00666DA1"/>
    <w:rsid w:val="00697D2A"/>
    <w:rsid w:val="006A2E32"/>
    <w:rsid w:val="006E211E"/>
    <w:rsid w:val="006E6B54"/>
    <w:rsid w:val="00717D24"/>
    <w:rsid w:val="007575BE"/>
    <w:rsid w:val="00771410"/>
    <w:rsid w:val="00791D4D"/>
    <w:rsid w:val="007B3B28"/>
    <w:rsid w:val="007E38EF"/>
    <w:rsid w:val="007E7CE9"/>
    <w:rsid w:val="00807D0F"/>
    <w:rsid w:val="008107AF"/>
    <w:rsid w:val="00811348"/>
    <w:rsid w:val="00892FC7"/>
    <w:rsid w:val="008B3B04"/>
    <w:rsid w:val="008B7BA1"/>
    <w:rsid w:val="008C756B"/>
    <w:rsid w:val="008D04E2"/>
    <w:rsid w:val="008D64ED"/>
    <w:rsid w:val="008D789B"/>
    <w:rsid w:val="008E1C1F"/>
    <w:rsid w:val="008F7D3C"/>
    <w:rsid w:val="0090084B"/>
    <w:rsid w:val="00902BF6"/>
    <w:rsid w:val="0091237F"/>
    <w:rsid w:val="00933777"/>
    <w:rsid w:val="00940574"/>
    <w:rsid w:val="00941991"/>
    <w:rsid w:val="00942BDA"/>
    <w:rsid w:val="00953094"/>
    <w:rsid w:val="00963B50"/>
    <w:rsid w:val="00965722"/>
    <w:rsid w:val="00990954"/>
    <w:rsid w:val="009970CA"/>
    <w:rsid w:val="009B378A"/>
    <w:rsid w:val="009C5109"/>
    <w:rsid w:val="009D2812"/>
    <w:rsid w:val="009F5740"/>
    <w:rsid w:val="00A02EC3"/>
    <w:rsid w:val="00A062D5"/>
    <w:rsid w:val="00A17833"/>
    <w:rsid w:val="00A629E3"/>
    <w:rsid w:val="00A8234F"/>
    <w:rsid w:val="00A855A5"/>
    <w:rsid w:val="00A91642"/>
    <w:rsid w:val="00AB53E7"/>
    <w:rsid w:val="00AE5C87"/>
    <w:rsid w:val="00AE6881"/>
    <w:rsid w:val="00AE7660"/>
    <w:rsid w:val="00B00157"/>
    <w:rsid w:val="00B16C52"/>
    <w:rsid w:val="00B40431"/>
    <w:rsid w:val="00B60427"/>
    <w:rsid w:val="00B77543"/>
    <w:rsid w:val="00B927C8"/>
    <w:rsid w:val="00B9685E"/>
    <w:rsid w:val="00BA1BB8"/>
    <w:rsid w:val="00BA71A9"/>
    <w:rsid w:val="00BD1D48"/>
    <w:rsid w:val="00BE4ECE"/>
    <w:rsid w:val="00C05B95"/>
    <w:rsid w:val="00C815E6"/>
    <w:rsid w:val="00C83202"/>
    <w:rsid w:val="00C85750"/>
    <w:rsid w:val="00C91BCD"/>
    <w:rsid w:val="00CA0889"/>
    <w:rsid w:val="00CA1FE8"/>
    <w:rsid w:val="00CB426E"/>
    <w:rsid w:val="00CC1898"/>
    <w:rsid w:val="00CC6319"/>
    <w:rsid w:val="00CD0934"/>
    <w:rsid w:val="00CE4486"/>
    <w:rsid w:val="00CF6B3C"/>
    <w:rsid w:val="00D127E0"/>
    <w:rsid w:val="00D1593F"/>
    <w:rsid w:val="00D31EB5"/>
    <w:rsid w:val="00D3219E"/>
    <w:rsid w:val="00D40057"/>
    <w:rsid w:val="00D66BC1"/>
    <w:rsid w:val="00D74EE2"/>
    <w:rsid w:val="00D805DB"/>
    <w:rsid w:val="00D94235"/>
    <w:rsid w:val="00D9737B"/>
    <w:rsid w:val="00DA4EAD"/>
    <w:rsid w:val="00DE448B"/>
    <w:rsid w:val="00DF693D"/>
    <w:rsid w:val="00E032C4"/>
    <w:rsid w:val="00E03A20"/>
    <w:rsid w:val="00E22EA2"/>
    <w:rsid w:val="00E33BE0"/>
    <w:rsid w:val="00E655E1"/>
    <w:rsid w:val="00E6571C"/>
    <w:rsid w:val="00EA5618"/>
    <w:rsid w:val="00EB3E3D"/>
    <w:rsid w:val="00EC2DC6"/>
    <w:rsid w:val="00F07101"/>
    <w:rsid w:val="00F16956"/>
    <w:rsid w:val="00F3697E"/>
    <w:rsid w:val="00F47C3E"/>
    <w:rsid w:val="00F8177E"/>
    <w:rsid w:val="00F836E4"/>
    <w:rsid w:val="00FA076E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6E6BA"/>
  <w15:chartTrackingRefBased/>
  <w15:docId w15:val="{1ECAA569-7DB2-48B5-A638-BD2319FE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4235"/>
    <w:pPr>
      <w:ind w:left="720"/>
      <w:contextualSpacing/>
    </w:pPr>
  </w:style>
  <w:style w:type="table" w:styleId="Tabelraster">
    <w:name w:val="Table Grid"/>
    <w:basedOn w:val="Standaardtabel"/>
    <w:uiPriority w:val="39"/>
    <w:rsid w:val="0007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8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5A5"/>
  </w:style>
  <w:style w:type="paragraph" w:styleId="Voettekst">
    <w:name w:val="footer"/>
    <w:basedOn w:val="Standaard"/>
    <w:link w:val="VoettekstChar"/>
    <w:uiPriority w:val="99"/>
    <w:unhideWhenUsed/>
    <w:rsid w:val="00A85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0256ACA5334FA4A3BA51F3D8B3F3" ma:contentTypeVersion="12" ma:contentTypeDescription="Een nieuw document maken." ma:contentTypeScope="" ma:versionID="30e6e5a8a83988b35988b397ce50895c">
  <xsd:schema xmlns:xsd="http://www.w3.org/2001/XMLSchema" xmlns:xs="http://www.w3.org/2001/XMLSchema" xmlns:p="http://schemas.microsoft.com/office/2006/metadata/properties" xmlns:ns2="3f358ec9-2782-4229-9836-e973b2fd6cb6" xmlns:ns3="fd279ee8-5e73-4bdd-a74c-d71e0c9717ce" targetNamespace="http://schemas.microsoft.com/office/2006/metadata/properties" ma:root="true" ma:fieldsID="a06a7bf556c066ef6274cb80a8e335d9" ns2:_="" ns3:_="">
    <xsd:import namespace="3f358ec9-2782-4229-9836-e973b2fd6cb6"/>
    <xsd:import namespace="fd279ee8-5e73-4bdd-a74c-d71e0c971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8ec9-2782-4229-9836-e973b2fd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04e0b8-1213-4358-9e74-527f74e4e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9ee8-5e73-4bdd-a74c-d71e0c971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accfeb-7402-46e2-8f4c-5f7ad26bb8cd}" ma:internalName="TaxCatchAll" ma:showField="CatchAllData" ma:web="fd279ee8-5e73-4bdd-a74c-d71e0c971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58ec9-2782-4229-9836-e973b2fd6cb6">
      <Terms xmlns="http://schemas.microsoft.com/office/infopath/2007/PartnerControls"/>
    </lcf76f155ced4ddcb4097134ff3c332f>
    <TaxCatchAll xmlns="fd279ee8-5e73-4bdd-a74c-d71e0c9717ce" xsi:nil="true"/>
  </documentManagement>
</p:properties>
</file>

<file path=customXml/itemProps1.xml><?xml version="1.0" encoding="utf-8"?>
<ds:datastoreItem xmlns:ds="http://schemas.openxmlformats.org/officeDocument/2006/customXml" ds:itemID="{4D23E10E-568E-43B5-9FA4-032EF6357070}"/>
</file>

<file path=customXml/itemProps2.xml><?xml version="1.0" encoding="utf-8"?>
<ds:datastoreItem xmlns:ds="http://schemas.openxmlformats.org/officeDocument/2006/customXml" ds:itemID="{76C50046-C9D6-4962-9162-7804F49DB727}"/>
</file>

<file path=customXml/itemProps3.xml><?xml version="1.0" encoding="utf-8"?>
<ds:datastoreItem xmlns:ds="http://schemas.openxmlformats.org/officeDocument/2006/customXml" ds:itemID="{9DF6F5E5-B819-4670-B934-A82382FD8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 Remkes</dc:creator>
  <cp:keywords/>
  <dc:description/>
  <cp:lastModifiedBy>Mado Remkes</cp:lastModifiedBy>
  <cp:revision>2</cp:revision>
  <dcterms:created xsi:type="dcterms:W3CDTF">2024-11-07T13:11:00Z</dcterms:created>
  <dcterms:modified xsi:type="dcterms:W3CDTF">2024-11-07T13:11:00Z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0x010100C9DA0256ACA5334FA4A3BA51F3D8B3F3</vt:lpwstr>
  </property>
</Properties>
</file>