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DFCD8" w14:textId="77777777" w:rsidR="00D15724" w:rsidRPr="00300108" w:rsidRDefault="00D15724" w:rsidP="00D15724">
      <w:pPr>
        <w:pStyle w:val="Titel"/>
        <w:pBdr>
          <w:top w:val="single" w:sz="4" w:space="1" w:color="002060"/>
          <w:bottom w:val="single" w:sz="4" w:space="1" w:color="002060"/>
        </w:pBdr>
        <w:rPr>
          <w:szCs w:val="72"/>
        </w:rPr>
      </w:pPr>
      <w:r w:rsidRPr="007210B4">
        <w:rPr>
          <w:szCs w:val="72"/>
        </w:rPr>
        <w:t>Motivatie</w:t>
      </w:r>
    </w:p>
    <w:p w14:paraId="1CA9DB3D" w14:textId="65EA4D3D" w:rsidR="00D15724" w:rsidRDefault="00D15724" w:rsidP="00316EF9">
      <w:pPr>
        <w:spacing w:before="240"/>
      </w:pPr>
      <w:r>
        <w:t>In de ZelfDeterminatieTheorie van Deci &amp; Ryan (ZDT, ook wel kortweg Motivatietheorie) worden verschillende typen motivatie onderscheiden.  Je zou deze typen op een continuüm kunnen plaatsen, waarbij extrinsieke en intrinsieke motivatie aan beide uiteinden staan en daartussen typen bestaan waarbij bijvoorbeeld de mate van persoonlijk belang of een intern gevoel van verplichting varieert. De diverse vormen kunnen naast elkaar bestaan en/of bij een persoon in een bepaalde context zich anders manifesteren dan in een andere omgeving.</w:t>
      </w:r>
    </w:p>
    <w:p w14:paraId="3B4C74DF" w14:textId="77777777" w:rsidR="00D15724" w:rsidRPr="007210B4" w:rsidRDefault="00D15724" w:rsidP="00D15724">
      <w:r>
        <w:t>Extrinsieke motivatie wordt ook wel als Moetivatie aangeduid, waardoor meteen duidelijk is dat het een minder effectief motivatietype is dan intrinsieke motivatie. Intrinsieke motivatie bevorderen gaat middels het (in balans) tegemoet komen aan drie psychologische basisbehoeften: de behoeften aan Autonomie, Binding en Competent voelen. Dit wordt ook wel als ABC aangeduid (of CAR , Engelse afkorting Competence – Autonomy – Relatedness)</w:t>
      </w:r>
      <w:r>
        <w:rPr>
          <w:rStyle w:val="Voetnootmarkering"/>
        </w:rPr>
        <w:footnoteReference w:id="1"/>
      </w:r>
      <w:r>
        <w:t>.</w:t>
      </w:r>
    </w:p>
    <w:p w14:paraId="7F2C7450" w14:textId="06905F8E" w:rsidR="00D15724" w:rsidRDefault="00D15724" w:rsidP="00D15724">
      <w:pPr>
        <w:pBdr>
          <w:bottom w:val="single" w:sz="6" w:space="1" w:color="auto"/>
        </w:pBdr>
        <w:jc w:val="center"/>
        <w:rPr>
          <w:rFonts w:ascii="Arial" w:hAnsi="Arial" w:cs="Arial"/>
          <w:sz w:val="24"/>
          <w:szCs w:val="24"/>
        </w:rPr>
      </w:pPr>
      <w:r>
        <w:rPr>
          <w:noProof/>
          <w:lang w:eastAsia="nl-NL"/>
        </w:rPr>
        <w:drawing>
          <wp:inline distT="0" distB="0" distL="0" distR="0" wp14:anchorId="5D2EC173" wp14:editId="41A22854">
            <wp:extent cx="2332044" cy="1654139"/>
            <wp:effectExtent l="0" t="0" r="0" b="381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rcRect l="16083" t="43735" r="35243" b="10232"/>
                    <a:stretch/>
                  </pic:blipFill>
                  <pic:spPr bwMode="auto">
                    <a:xfrm>
                      <a:off x="0" y="0"/>
                      <a:ext cx="2353758" cy="166954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94533E">
        <w:rPr>
          <w:rFonts w:cs="Arial"/>
          <w:sz w:val="16"/>
          <w:szCs w:val="16"/>
        </w:rPr>
        <w:t>Behoefte aan competent voelen……</w:t>
      </w:r>
    </w:p>
    <w:p w14:paraId="67771114" w14:textId="77777777" w:rsidR="00D15724" w:rsidRDefault="00D15724" w:rsidP="00D15724">
      <w:pPr>
        <w:rPr>
          <w:rFonts w:cs="Arial"/>
          <w:b/>
          <w:sz w:val="24"/>
          <w:szCs w:val="24"/>
        </w:rPr>
      </w:pPr>
      <w:r>
        <w:rPr>
          <w:rFonts w:cs="Arial"/>
          <w:b/>
          <w:sz w:val="24"/>
          <w:szCs w:val="24"/>
        </w:rPr>
        <w:t>Bespreektips:</w:t>
      </w:r>
    </w:p>
    <w:p w14:paraId="5DD71B62" w14:textId="77777777" w:rsidR="00D15724" w:rsidRPr="00FE1E0E" w:rsidRDefault="00D15724" w:rsidP="00D15724">
      <w:pPr>
        <w:pStyle w:val="Lijstalinea"/>
        <w:numPr>
          <w:ilvl w:val="0"/>
          <w:numId w:val="3"/>
        </w:numPr>
        <w:spacing w:before="240"/>
        <w:ind w:left="714" w:hanging="357"/>
        <w:rPr>
          <w:rFonts w:cs="Arial"/>
          <w:sz w:val="24"/>
          <w:szCs w:val="24"/>
        </w:rPr>
      </w:pPr>
      <w:r w:rsidRPr="00FE1E0E">
        <w:rPr>
          <w:rFonts w:cs="Arial"/>
          <w:sz w:val="24"/>
          <w:szCs w:val="24"/>
        </w:rPr>
        <w:t xml:space="preserve">Volgt succes motivatie of Volgt motivatie succes? Wie het antwoord weet mag het zeggen en de andere opleider mag de eerste suggestie doen hoe deze wetenschap als leidraad ingezet kan worden in de opleidingsschool! </w:t>
      </w:r>
    </w:p>
    <w:p w14:paraId="204266C1" w14:textId="77777777" w:rsidR="00D15724" w:rsidRDefault="00D15724" w:rsidP="00D15724">
      <w:pPr>
        <w:pStyle w:val="Lijstalinea"/>
        <w:numPr>
          <w:ilvl w:val="0"/>
          <w:numId w:val="3"/>
        </w:numPr>
        <w:spacing w:before="240"/>
        <w:ind w:left="714" w:hanging="357"/>
        <w:rPr>
          <w:rFonts w:cs="Arial"/>
          <w:sz w:val="24"/>
          <w:szCs w:val="24"/>
        </w:rPr>
      </w:pPr>
      <w:r w:rsidRPr="00FE1E0E">
        <w:rPr>
          <w:rFonts w:cs="Arial"/>
          <w:sz w:val="24"/>
          <w:szCs w:val="24"/>
        </w:rPr>
        <w:t>Positieve Psychologie</w:t>
      </w:r>
      <w:r w:rsidRPr="00FE1E0E">
        <w:rPr>
          <w:rStyle w:val="Voetnootmarkering"/>
          <w:rFonts w:cs="Arial"/>
          <w:sz w:val="24"/>
          <w:szCs w:val="24"/>
        </w:rPr>
        <w:footnoteReference w:id="2"/>
      </w:r>
      <w:r w:rsidRPr="00FE1E0E">
        <w:rPr>
          <w:rFonts w:cs="Arial"/>
          <w:sz w:val="24"/>
          <w:szCs w:val="24"/>
        </w:rPr>
        <w:t xml:space="preserve"> speelt een steeds grotere rol bij het opleiden van leraren, bijvoorbeeld in de vorm van Oplossingsgericht / Krachtgericht Coachen. Indien bekend hiermee: zou je collega`s (in opleiding) hier kennis mee willen laten maken op een vergelijkbare manier als jijzelf hebt ervaren? Indien onbekend hiermee: zou je tegelijk met collega`s (in opleiding) hierin (verder) willen bekwamen of zou je liever als opleider eerst zelf hierin thuis willen raken voordat je er een opleidingsthema van maakt (bijv</w:t>
      </w:r>
      <w:r>
        <w:rPr>
          <w:rFonts w:cs="Arial"/>
          <w:sz w:val="24"/>
          <w:szCs w:val="24"/>
        </w:rPr>
        <w:t>.</w:t>
      </w:r>
      <w:r w:rsidRPr="00FE1E0E">
        <w:rPr>
          <w:rFonts w:cs="Arial"/>
          <w:sz w:val="24"/>
          <w:szCs w:val="24"/>
        </w:rPr>
        <w:t xml:space="preserve"> in korte training of intervisie</w:t>
      </w:r>
      <w:r>
        <w:rPr>
          <w:rFonts w:cs="Arial"/>
          <w:sz w:val="24"/>
          <w:szCs w:val="24"/>
        </w:rPr>
        <w:t>)</w:t>
      </w:r>
      <w:r w:rsidRPr="00FE1E0E">
        <w:rPr>
          <w:rFonts w:cs="Arial"/>
          <w:sz w:val="24"/>
          <w:szCs w:val="24"/>
        </w:rPr>
        <w:t>?</w:t>
      </w:r>
    </w:p>
    <w:p w14:paraId="2E6CC006" w14:textId="77777777" w:rsidR="00D15724" w:rsidRPr="006A073A" w:rsidRDefault="00D15724" w:rsidP="00D15724">
      <w:pPr>
        <w:pStyle w:val="Lijstalinea"/>
        <w:numPr>
          <w:ilvl w:val="0"/>
          <w:numId w:val="3"/>
        </w:numPr>
        <w:spacing w:before="240"/>
        <w:ind w:left="714" w:hanging="357"/>
        <w:rPr>
          <w:rFonts w:cs="Arial"/>
          <w:sz w:val="24"/>
          <w:szCs w:val="24"/>
        </w:rPr>
      </w:pPr>
      <w:r w:rsidRPr="00D15724">
        <w:rPr>
          <w:rFonts w:cs="Arial"/>
          <w:sz w:val="24"/>
          <w:szCs w:val="24"/>
        </w:rPr>
        <w:t>Hoge verwachtingen communiceren speelt een rol bij succeservaringen opdoen</w:t>
      </w:r>
      <w:r>
        <w:rPr>
          <w:rStyle w:val="Voetnootmarkering"/>
          <w:rFonts w:cs="Arial"/>
          <w:sz w:val="24"/>
          <w:szCs w:val="24"/>
        </w:rPr>
        <w:footnoteReference w:id="3"/>
      </w:r>
      <w:r w:rsidRPr="00D15724">
        <w:rPr>
          <w:rFonts w:cs="Arial"/>
          <w:sz w:val="24"/>
          <w:szCs w:val="24"/>
        </w:rPr>
        <w:t>. Te hoge of te lage verwachtingen hinderen het gevoel competent te zijn voor datgene wat je geacht wordt te doen. Hoe bepalen jullie nu in het opleidingsteam welke verw</w:t>
      </w:r>
      <w:r w:rsidRPr="00D15724">
        <w:rPr>
          <w:rFonts w:cs="Arial"/>
          <w:sz w:val="24"/>
          <w:szCs w:val="24"/>
        </w:rPr>
        <w:t xml:space="preserve"> </w:t>
      </w:r>
      <w:r w:rsidRPr="006A073A">
        <w:rPr>
          <w:rFonts w:cs="Arial"/>
          <w:sz w:val="24"/>
          <w:szCs w:val="24"/>
        </w:rPr>
        <w:t>achtingen realistisch zijn en waar jullie nog aanpassingen moeten doen?</w:t>
      </w:r>
    </w:p>
    <w:p w14:paraId="1D0F6BB7" w14:textId="77777777" w:rsidR="0086268F" w:rsidRPr="00D15724" w:rsidRDefault="0086268F" w:rsidP="00D15724">
      <w:pPr>
        <w:pStyle w:val="Lijstalinea"/>
        <w:spacing w:before="240"/>
        <w:ind w:left="714"/>
        <w:rPr>
          <w:rFonts w:cs="Arial"/>
          <w:sz w:val="24"/>
          <w:szCs w:val="24"/>
        </w:rPr>
      </w:pPr>
      <w:bookmarkStart w:id="0" w:name="_GoBack"/>
      <w:bookmarkEnd w:id="0"/>
    </w:p>
    <w:sectPr w:rsidR="0086268F" w:rsidRPr="00D15724" w:rsidSect="00316EF9">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604B4" w14:textId="77777777" w:rsidR="00D15724" w:rsidRDefault="00D15724" w:rsidP="00D15724">
      <w:pPr>
        <w:spacing w:after="0" w:line="240" w:lineRule="auto"/>
      </w:pPr>
      <w:r>
        <w:separator/>
      </w:r>
    </w:p>
  </w:endnote>
  <w:endnote w:type="continuationSeparator" w:id="0">
    <w:p w14:paraId="5F48CD23" w14:textId="77777777" w:rsidR="00D15724" w:rsidRDefault="00D15724" w:rsidP="00D15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B7E99" w14:textId="77777777" w:rsidR="00D15724" w:rsidRDefault="00D15724" w:rsidP="00D15724">
      <w:pPr>
        <w:spacing w:after="0" w:line="240" w:lineRule="auto"/>
      </w:pPr>
      <w:r>
        <w:separator/>
      </w:r>
    </w:p>
  </w:footnote>
  <w:footnote w:type="continuationSeparator" w:id="0">
    <w:p w14:paraId="25D9091D" w14:textId="77777777" w:rsidR="00D15724" w:rsidRDefault="00D15724" w:rsidP="00D15724">
      <w:pPr>
        <w:spacing w:after="0" w:line="240" w:lineRule="auto"/>
      </w:pPr>
      <w:r>
        <w:continuationSeparator/>
      </w:r>
    </w:p>
  </w:footnote>
  <w:footnote w:id="1">
    <w:p w14:paraId="6F933123" w14:textId="77777777" w:rsidR="00D15724" w:rsidRDefault="00D15724" w:rsidP="00D15724">
      <w:pPr>
        <w:pStyle w:val="Voetnoottekst"/>
      </w:pPr>
      <w:r>
        <w:rPr>
          <w:rStyle w:val="Voetnootmarkering"/>
        </w:rPr>
        <w:footnoteRef/>
      </w:r>
      <w:r>
        <w:t xml:space="preserve"> </w:t>
      </w:r>
      <w:r w:rsidRPr="008B5168">
        <w:rPr>
          <w:rStyle w:val="Hyperlink"/>
          <w:sz w:val="18"/>
          <w:szCs w:val="18"/>
        </w:rPr>
        <w:t>https://www.sciencedirect.com/science/arti</w:t>
      </w:r>
      <w:r w:rsidRPr="00300108">
        <w:rPr>
          <w:rStyle w:val="Hyperlink"/>
          <w:sz w:val="18"/>
          <w:szCs w:val="18"/>
        </w:rPr>
        <w:t>cle/pii/S240584401935604X</w:t>
      </w:r>
    </w:p>
  </w:footnote>
  <w:footnote w:id="2">
    <w:p w14:paraId="7CD0F8E2" w14:textId="77777777" w:rsidR="00D15724" w:rsidRPr="00F73E8D" w:rsidRDefault="00D15724" w:rsidP="00D15724">
      <w:pPr>
        <w:pStyle w:val="Voetnoottekst"/>
        <w:rPr>
          <w:sz w:val="18"/>
          <w:szCs w:val="18"/>
        </w:rPr>
      </w:pPr>
      <w:r w:rsidRPr="00380268">
        <w:rPr>
          <w:rStyle w:val="Voetnootmarkering"/>
          <w:sz w:val="18"/>
          <w:szCs w:val="18"/>
        </w:rPr>
        <w:footnoteRef/>
      </w:r>
      <w:r w:rsidRPr="00380268">
        <w:rPr>
          <w:sz w:val="18"/>
          <w:szCs w:val="18"/>
        </w:rPr>
        <w:t xml:space="preserve"> </w:t>
      </w:r>
      <w:hyperlink r:id="rId1" w:history="1">
        <w:r w:rsidRPr="00380268">
          <w:rPr>
            <w:rStyle w:val="Hyperlink"/>
            <w:sz w:val="18"/>
            <w:szCs w:val="18"/>
          </w:rPr>
          <w:t>https://positivepsychology.com/intrinsic-motivation-inventory</w:t>
        </w:r>
      </w:hyperlink>
      <w:hyperlink r:id="rId2" w:history="1">
        <w:r w:rsidRPr="00380268">
          <w:rPr>
            <w:rStyle w:val="Hyperlink"/>
            <w:sz w:val="18"/>
            <w:szCs w:val="18"/>
          </w:rPr>
          <w:t>/</w:t>
        </w:r>
      </w:hyperlink>
    </w:p>
  </w:footnote>
  <w:footnote w:id="3">
    <w:p w14:paraId="77E8E8F7" w14:textId="77777777" w:rsidR="00D15724" w:rsidRDefault="00D15724" w:rsidP="00D15724">
      <w:pPr>
        <w:pStyle w:val="Voetnoottekst"/>
      </w:pPr>
      <w:r>
        <w:rPr>
          <w:rStyle w:val="Voetnootmarkering"/>
        </w:rPr>
        <w:footnoteRef/>
      </w:r>
      <w:r>
        <w:t xml:space="preserve"> </w:t>
      </w:r>
      <w:hyperlink r:id="rId3" w:history="1">
        <w:r w:rsidRPr="00380268">
          <w:rPr>
            <w:rStyle w:val="Hyperlink"/>
            <w:sz w:val="18"/>
            <w:szCs w:val="18"/>
          </w:rPr>
          <w:t>https://www.vernieuwenderwijs.nl/vragenlijst-lesgeven-vanuit-hoge-verwachtingen-download</w:t>
        </w:r>
      </w:hyperlink>
      <w:hyperlink r:id="rId4" w:history="1">
        <w:r w:rsidRPr="00380268">
          <w:rPr>
            <w:rStyle w:val="Hyperlink"/>
            <w:sz w:val="18"/>
            <w:szCs w:val="18"/>
          </w:rPr>
          <w: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85352"/>
    <w:multiLevelType w:val="multilevel"/>
    <w:tmpl w:val="5E287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BE042EE"/>
    <w:multiLevelType w:val="hybridMultilevel"/>
    <w:tmpl w:val="D57A69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FC219AC"/>
    <w:multiLevelType w:val="hybridMultilevel"/>
    <w:tmpl w:val="95626DC2"/>
    <w:lvl w:ilvl="0" w:tplc="C5EC7A2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724"/>
    <w:rsid w:val="000D09EA"/>
    <w:rsid w:val="0016020B"/>
    <w:rsid w:val="00196EF7"/>
    <w:rsid w:val="001C05E2"/>
    <w:rsid w:val="00316EF9"/>
    <w:rsid w:val="007D4D14"/>
    <w:rsid w:val="0086268F"/>
    <w:rsid w:val="008D50E1"/>
    <w:rsid w:val="009E187A"/>
    <w:rsid w:val="00B24791"/>
    <w:rsid w:val="00B918F6"/>
    <w:rsid w:val="00BB73C8"/>
    <w:rsid w:val="00D15724"/>
    <w:rsid w:val="00FC77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28EE"/>
  <w15:chartTrackingRefBased/>
  <w15:docId w15:val="{B98E03F5-B68E-49D4-935B-4B529E340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15724"/>
  </w:style>
  <w:style w:type="paragraph" w:styleId="Kop1">
    <w:name w:val="heading 1"/>
    <w:basedOn w:val="Standaard"/>
    <w:next w:val="Standaard"/>
    <w:link w:val="Kop1Char"/>
    <w:autoRedefine/>
    <w:uiPriority w:val="9"/>
    <w:qFormat/>
    <w:rsid w:val="0016020B"/>
    <w:pPr>
      <w:keepNext/>
      <w:keepLines/>
      <w:widowControl w:val="0"/>
      <w:autoSpaceDE w:val="0"/>
      <w:autoSpaceDN w:val="0"/>
      <w:spacing w:before="240" w:after="0" w:line="240" w:lineRule="auto"/>
      <w:ind w:right="1"/>
      <w:outlineLvl w:val="0"/>
    </w:pPr>
    <w:rPr>
      <w:rFonts w:eastAsiaTheme="majorEastAsia"/>
      <w:color w:val="2E74B5" w:themeColor="accent1" w:themeShade="BF"/>
      <w:sz w:val="28"/>
      <w:szCs w:val="28"/>
    </w:rPr>
  </w:style>
  <w:style w:type="paragraph" w:styleId="Kop2">
    <w:name w:val="heading 2"/>
    <w:basedOn w:val="Standaard"/>
    <w:link w:val="Kop2Char"/>
    <w:autoRedefine/>
    <w:uiPriority w:val="9"/>
    <w:qFormat/>
    <w:rsid w:val="0016020B"/>
    <w:pPr>
      <w:spacing w:after="0" w:line="240" w:lineRule="auto"/>
      <w:outlineLvl w:val="1"/>
    </w:pPr>
    <w:rPr>
      <w:rFonts w:ascii="Arial" w:eastAsia="Times New Roman" w:hAnsi="Arial"/>
      <w:b/>
      <w:color w:val="00206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6020B"/>
    <w:rPr>
      <w:rFonts w:ascii="Arial" w:eastAsia="Times New Roman" w:hAnsi="Arial" w:cs="Arial"/>
      <w:b/>
      <w:color w:val="002060"/>
      <w:szCs w:val="18"/>
      <w:lang w:eastAsia="nl-NL"/>
    </w:rPr>
  </w:style>
  <w:style w:type="character" w:customStyle="1" w:styleId="Kop1Char">
    <w:name w:val="Kop 1 Char"/>
    <w:basedOn w:val="Standaardalinea-lettertype"/>
    <w:link w:val="Kop1"/>
    <w:uiPriority w:val="9"/>
    <w:rsid w:val="0016020B"/>
    <w:rPr>
      <w:rFonts w:eastAsiaTheme="majorEastAsia"/>
      <w:color w:val="2E74B5" w:themeColor="accent1" w:themeShade="BF"/>
      <w:sz w:val="28"/>
      <w:szCs w:val="28"/>
    </w:rPr>
  </w:style>
  <w:style w:type="paragraph" w:customStyle="1" w:styleId="Stijl1">
    <w:name w:val="Stijl1"/>
    <w:basedOn w:val="Tekstopmerking"/>
    <w:link w:val="Stijl1Char"/>
    <w:autoRedefine/>
    <w:qFormat/>
    <w:rsid w:val="00B24791"/>
    <w:pPr>
      <w:pBdr>
        <w:top w:val="nil"/>
        <w:left w:val="nil"/>
        <w:bottom w:val="nil"/>
        <w:right w:val="nil"/>
        <w:between w:val="nil"/>
        <w:bar w:val="nil"/>
      </w:pBdr>
      <w:spacing w:after="0"/>
    </w:pPr>
    <w:rPr>
      <w:rFonts w:cs="Calibri"/>
    </w:rPr>
  </w:style>
  <w:style w:type="character" w:customStyle="1" w:styleId="Stijl1Char">
    <w:name w:val="Stijl1 Char"/>
    <w:basedOn w:val="TekstopmerkingChar"/>
    <w:link w:val="Stijl1"/>
    <w:rsid w:val="00B24791"/>
    <w:rPr>
      <w:rFonts w:cs="Calibri"/>
      <w:szCs w:val="20"/>
    </w:rPr>
  </w:style>
  <w:style w:type="paragraph" w:styleId="Tekstopmerking">
    <w:name w:val="annotation text"/>
    <w:basedOn w:val="Standaard"/>
    <w:link w:val="TekstopmerkingChar"/>
    <w:uiPriority w:val="99"/>
    <w:semiHidden/>
    <w:unhideWhenUsed/>
    <w:rsid w:val="00B24791"/>
    <w:pPr>
      <w:spacing w:line="240" w:lineRule="auto"/>
    </w:pPr>
  </w:style>
  <w:style w:type="character" w:customStyle="1" w:styleId="TekstopmerkingChar">
    <w:name w:val="Tekst opmerking Char"/>
    <w:basedOn w:val="Standaardalinea-lettertype"/>
    <w:link w:val="Tekstopmerking"/>
    <w:uiPriority w:val="99"/>
    <w:semiHidden/>
    <w:rsid w:val="00B24791"/>
    <w:rPr>
      <w:szCs w:val="20"/>
    </w:rPr>
  </w:style>
  <w:style w:type="paragraph" w:customStyle="1" w:styleId="summary">
    <w:name w:val="summary"/>
    <w:basedOn w:val="Standaard"/>
    <w:rsid w:val="00B24791"/>
    <w:pPr>
      <w:spacing w:before="100" w:beforeAutospacing="1" w:after="100" w:afterAutospacing="1" w:line="240" w:lineRule="auto"/>
    </w:pPr>
    <w:rPr>
      <w:rFonts w:ascii="Times New Roman" w:eastAsia="Times New Roman" w:hAnsi="Times New Roman" w:cs="Times New Roman"/>
      <w:szCs w:val="24"/>
      <w:lang w:eastAsia="nl-NL"/>
    </w:rPr>
  </w:style>
  <w:style w:type="paragraph" w:customStyle="1" w:styleId="Datum1">
    <w:name w:val="Datum1"/>
    <w:basedOn w:val="Standaard"/>
    <w:rsid w:val="00B24791"/>
    <w:pPr>
      <w:spacing w:before="100" w:beforeAutospacing="1" w:after="100" w:afterAutospacing="1" w:line="240" w:lineRule="auto"/>
    </w:pPr>
    <w:rPr>
      <w:rFonts w:ascii="Times New Roman" w:eastAsia="Times New Roman" w:hAnsi="Times New Roman" w:cs="Times New Roman"/>
      <w:szCs w:val="24"/>
      <w:lang w:eastAsia="nl-NL"/>
    </w:rPr>
  </w:style>
  <w:style w:type="character" w:styleId="Hyperlink">
    <w:name w:val="Hyperlink"/>
    <w:basedOn w:val="Standaardalinea-lettertype"/>
    <w:uiPriority w:val="99"/>
    <w:unhideWhenUsed/>
    <w:rsid w:val="00B24791"/>
    <w:rPr>
      <w:color w:val="0000FF"/>
      <w:u w:val="single"/>
    </w:rPr>
  </w:style>
  <w:style w:type="character" w:styleId="Zwaar">
    <w:name w:val="Strong"/>
    <w:basedOn w:val="Standaardalinea-lettertype"/>
    <w:uiPriority w:val="22"/>
    <w:qFormat/>
    <w:rsid w:val="00B24791"/>
    <w:rPr>
      <w:b/>
      <w:bCs/>
    </w:rPr>
  </w:style>
  <w:style w:type="paragraph" w:styleId="Titel">
    <w:name w:val="Title"/>
    <w:basedOn w:val="Standaard"/>
    <w:next w:val="Standaard"/>
    <w:link w:val="TitelChar"/>
    <w:uiPriority w:val="10"/>
    <w:qFormat/>
    <w:rsid w:val="008D50E1"/>
    <w:pPr>
      <w:pBdr>
        <w:bottom w:val="single" w:sz="4" w:space="1" w:color="auto"/>
      </w:pBdr>
      <w:spacing w:after="0" w:line="240" w:lineRule="auto"/>
      <w:contextualSpacing/>
      <w:jc w:val="center"/>
    </w:pPr>
    <w:rPr>
      <w:rFonts w:asciiTheme="majorHAnsi" w:eastAsiaTheme="majorEastAsia" w:hAnsiTheme="majorHAnsi" w:cstheme="majorBidi"/>
      <w:color w:val="0070C0"/>
      <w:spacing w:val="-10"/>
      <w:kern w:val="28"/>
      <w:sz w:val="72"/>
      <w:szCs w:val="56"/>
    </w:rPr>
  </w:style>
  <w:style w:type="character" w:customStyle="1" w:styleId="TitelChar">
    <w:name w:val="Titel Char"/>
    <w:basedOn w:val="Standaardalinea-lettertype"/>
    <w:link w:val="Titel"/>
    <w:uiPriority w:val="10"/>
    <w:rsid w:val="008D50E1"/>
    <w:rPr>
      <w:rFonts w:asciiTheme="majorHAnsi" w:eastAsiaTheme="majorEastAsia" w:hAnsiTheme="majorHAnsi" w:cstheme="majorBidi"/>
      <w:color w:val="0070C0"/>
      <w:spacing w:val="-10"/>
      <w:kern w:val="28"/>
      <w:sz w:val="72"/>
      <w:szCs w:val="56"/>
    </w:rPr>
  </w:style>
  <w:style w:type="paragraph" w:styleId="Lijstalinea">
    <w:name w:val="List Paragraph"/>
    <w:basedOn w:val="Standaard"/>
    <w:uiPriority w:val="34"/>
    <w:qFormat/>
    <w:rsid w:val="00D15724"/>
    <w:pPr>
      <w:ind w:left="720"/>
      <w:contextualSpacing/>
    </w:pPr>
  </w:style>
  <w:style w:type="paragraph" w:styleId="Voetnoottekst">
    <w:name w:val="footnote text"/>
    <w:basedOn w:val="Standaard"/>
    <w:link w:val="VoetnoottekstChar"/>
    <w:uiPriority w:val="99"/>
    <w:semiHidden/>
    <w:unhideWhenUsed/>
    <w:rsid w:val="00D1572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15724"/>
    <w:rPr>
      <w:sz w:val="20"/>
      <w:szCs w:val="20"/>
    </w:rPr>
  </w:style>
  <w:style w:type="character" w:styleId="Voetnootmarkering">
    <w:name w:val="footnote reference"/>
    <w:basedOn w:val="Standaardalinea-lettertype"/>
    <w:uiPriority w:val="99"/>
    <w:semiHidden/>
    <w:unhideWhenUsed/>
    <w:rsid w:val="00D157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sv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vernieuwenderwijs.nl/vragenlijst-lesgeven-vanuit-hoge-verwachtingen-download/" TargetMode="External"/><Relationship Id="rId2" Type="http://schemas.openxmlformats.org/officeDocument/2006/relationships/hyperlink" Target="https://positivepsychology.com/intrinsic-motivation-inventory/" TargetMode="External"/><Relationship Id="rId1" Type="http://schemas.openxmlformats.org/officeDocument/2006/relationships/hyperlink" Target="https://positivepsychology.com/intrinsic-motivation-inventory/" TargetMode="External"/><Relationship Id="rId4" Type="http://schemas.openxmlformats.org/officeDocument/2006/relationships/hyperlink" Target="https://www.vernieuwenderwijs.nl/vragenlijst-lesgeven-vanuit-hoge-verwachtingen-downloa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A0256ACA5334FA4A3BA51F3D8B3F3" ma:contentTypeVersion="8" ma:contentTypeDescription="Een nieuw document maken." ma:contentTypeScope="" ma:versionID="29c3eb6b2df8670445a1120012bdcdb6">
  <xsd:schema xmlns:xsd="http://www.w3.org/2001/XMLSchema" xmlns:xs="http://www.w3.org/2001/XMLSchema" xmlns:p="http://schemas.microsoft.com/office/2006/metadata/properties" xmlns:ns2="3f358ec9-2782-4229-9836-e973b2fd6cb6" xmlns:ns3="fd279ee8-5e73-4bdd-a74c-d71e0c9717ce" targetNamespace="http://schemas.microsoft.com/office/2006/metadata/properties" ma:root="true" ma:fieldsID="b7f9230b12e8373b1bb99665e2c1192e" ns2:_="" ns3:_="">
    <xsd:import namespace="3f358ec9-2782-4229-9836-e973b2fd6cb6"/>
    <xsd:import namespace="fd279ee8-5e73-4bdd-a74c-d71e0c9717c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8ec9-2782-4229-9836-e973b2fd6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d04e0b8-1213-4358-9e74-527f74e4e57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9ee8-5e73-4bdd-a74c-d71e0c9717c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c1aed0-6184-4772-97a7-05d8a6042134}" ma:internalName="TaxCatchAll" ma:showField="CatchAllData" ma:web="fd279ee8-5e73-4bdd-a74c-d71e0c971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358ec9-2782-4229-9836-e973b2fd6cb6">
      <Terms xmlns="http://schemas.microsoft.com/office/infopath/2007/PartnerControls"/>
    </lcf76f155ced4ddcb4097134ff3c332f>
    <TaxCatchAll xmlns="fd279ee8-5e73-4bdd-a74c-d71e0c9717ce" xsi:nil="true"/>
  </documentManagement>
</p:properties>
</file>

<file path=customXml/itemProps1.xml><?xml version="1.0" encoding="utf-8"?>
<ds:datastoreItem xmlns:ds="http://schemas.openxmlformats.org/officeDocument/2006/customXml" ds:itemID="{84684274-B121-4B37-917A-A314377B72E8}"/>
</file>

<file path=customXml/itemProps2.xml><?xml version="1.0" encoding="utf-8"?>
<ds:datastoreItem xmlns:ds="http://schemas.openxmlformats.org/officeDocument/2006/customXml" ds:itemID="{CEA5CC58-EC72-4005-B9D3-08EFBA8F34BF}">
  <ds:schemaRefs>
    <ds:schemaRef ds:uri="http://schemas.microsoft.com/sharepoint/v3/contenttype/forms"/>
  </ds:schemaRefs>
</ds:datastoreItem>
</file>

<file path=customXml/itemProps3.xml><?xml version="1.0" encoding="utf-8"?>
<ds:datastoreItem xmlns:ds="http://schemas.openxmlformats.org/officeDocument/2006/customXml" ds:itemID="{FB2D0EAF-1E06-46E3-8F9B-FA672F348CAB}">
  <ds:schemaRefs>
    <ds:schemaRef ds:uri="http://schemas.openxmlformats.org/package/2006/metadata/core-properties"/>
    <ds:schemaRef ds:uri="http://purl.org/dc/terms/"/>
    <ds:schemaRef ds:uri="305d9c35-e4e7-46dc-b696-2e0d98cbe4ff"/>
    <ds:schemaRef ds:uri="http://schemas.microsoft.com/office/2006/documentManagement/types"/>
    <ds:schemaRef ds:uri="http://schemas.microsoft.com/office/infopath/2007/PartnerControls"/>
    <ds:schemaRef ds:uri="http://purl.org/dc/elements/1.1/"/>
    <ds:schemaRef ds:uri="http://schemas.microsoft.com/office/2006/metadata/properties"/>
    <ds:schemaRef ds:uri="4dfc51d9-fd9a-4c2e-9b35-2a6b8dbf690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1793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Daemen,Mariëlle M.M.J.</dc:creator>
  <cp:keywords/>
  <dc:description/>
  <cp:lastModifiedBy>Daemen,Mariëlle M.M.J.</cp:lastModifiedBy>
  <cp:revision>3</cp:revision>
  <dcterms:created xsi:type="dcterms:W3CDTF">2022-06-15T17:54:00Z</dcterms:created>
  <dcterms:modified xsi:type="dcterms:W3CDTF">2022-06-15T18:04:00Z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0x010100C9DA0256ACA5334FA4A3BA51F3D8B3F3</vt:lpwstr>
  </property>
</Properties>
</file>